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A93A2" w14:textId="77777777" w:rsidR="00020CF3" w:rsidRPr="00884E9F" w:rsidRDefault="00020CF3"/>
    <w:p w14:paraId="5853A38A" w14:textId="3F5BC717" w:rsidR="006C5C6E" w:rsidRPr="00884E9F" w:rsidRDefault="006C5C6E">
      <w:pPr>
        <w:rPr>
          <w:b/>
        </w:rPr>
      </w:pPr>
      <w:r w:rsidRPr="00884E9F">
        <w:rPr>
          <w:b/>
        </w:rPr>
        <w:t xml:space="preserve">This OER assignment is based on Amy Kassler’s </w:t>
      </w:r>
      <w:r w:rsidR="004755D3">
        <w:rPr>
          <w:b/>
        </w:rPr>
        <w:t xml:space="preserve">PSYC </w:t>
      </w:r>
      <w:r w:rsidRPr="00884E9F">
        <w:rPr>
          <w:b/>
        </w:rPr>
        <w:t>220 syllabus (Abnormal Psych</w:t>
      </w:r>
      <w:r w:rsidR="006D7313">
        <w:rPr>
          <w:b/>
        </w:rPr>
        <w:t>ology</w:t>
      </w:r>
      <w:r w:rsidRPr="00884E9F">
        <w:rPr>
          <w:b/>
        </w:rPr>
        <w:t>)</w:t>
      </w:r>
      <w:r w:rsidR="006D7313">
        <w:rPr>
          <w:b/>
        </w:rPr>
        <w:t>.</w:t>
      </w:r>
    </w:p>
    <w:p w14:paraId="047B4E0C" w14:textId="096DC7AD" w:rsidR="00CB6BD7" w:rsidRPr="00884E9F" w:rsidRDefault="00CB6BD7">
      <w:pPr>
        <w:rPr>
          <w:b/>
        </w:rPr>
      </w:pPr>
    </w:p>
    <w:p w14:paraId="02D61533" w14:textId="5A08FAA4" w:rsidR="00EF3B91" w:rsidRDefault="00CB6BD7">
      <w:r w:rsidRPr="00884E9F">
        <w:t xml:space="preserve">For the culminating assignment in this course, you will </w:t>
      </w:r>
      <w:r w:rsidR="007D3AD0">
        <w:t>search for, select, and evaluate open educational resources</w:t>
      </w:r>
      <w:r w:rsidRPr="00884E9F">
        <w:t xml:space="preserve"> </w:t>
      </w:r>
      <w:r w:rsidR="007D3AD0">
        <w:t>(</w:t>
      </w:r>
      <w:r w:rsidRPr="00884E9F">
        <w:t>OER</w:t>
      </w:r>
      <w:r w:rsidR="007D3AD0">
        <w:t>) to replace your textbook for future students. As you know, the cost of textbooks often makes courses prohibitive for many students, so this assignment is an investment to make this course more affordable</w:t>
      </w:r>
      <w:r w:rsidR="00EF3B91">
        <w:t xml:space="preserve"> for future students</w:t>
      </w:r>
      <w:r w:rsidR="006D7313">
        <w:t xml:space="preserve"> while also gaining expertise in the abnormal psychology subject assigned to your group.</w:t>
      </w:r>
    </w:p>
    <w:p w14:paraId="689729DA" w14:textId="77777777" w:rsidR="00EF3B91" w:rsidRDefault="00EF3B91"/>
    <w:p w14:paraId="37C61744" w14:textId="66AEB0E1" w:rsidR="006C5C6E" w:rsidRPr="00EF3B91" w:rsidRDefault="007D3AD0">
      <w:r>
        <w:t>You’ll be working in a group of 3 students. Each group will be assigned a chapter from the textbook. Your group will submit 5 OER sources to replace that chapter. That means you’ll need to create an outline of the chapter</w:t>
      </w:r>
      <w:r w:rsidR="006D7313">
        <w:t>’s content</w:t>
      </w:r>
      <w:r>
        <w:t xml:space="preserve"> and then search for free sources on the Web or in library databases that cover the</w:t>
      </w:r>
      <w:r w:rsidR="006D7313">
        <w:t xml:space="preserve"> same</w:t>
      </w:r>
      <w:r>
        <w:t xml:space="preserve"> content. You might find one source that covers all of the content</w:t>
      </w:r>
      <w:r w:rsidR="00EF3B91">
        <w:t>,</w:t>
      </w:r>
      <w:r>
        <w:t xml:space="preserve"> or </w:t>
      </w:r>
      <w:r w:rsidR="00EF3B91">
        <w:t xml:space="preserve">you may </w:t>
      </w:r>
      <w:r>
        <w:t>have to piece together 2-3 sources</w:t>
      </w:r>
      <w:r w:rsidR="00EF3B91">
        <w:t xml:space="preserve"> to cover </w:t>
      </w:r>
      <w:r w:rsidR="006D7313">
        <w:t>everything</w:t>
      </w:r>
      <w:r w:rsidR="00EF3B91">
        <w:t>.</w:t>
      </w:r>
    </w:p>
    <w:p w14:paraId="2643E9F1" w14:textId="77777777" w:rsidR="006C5C6E" w:rsidRPr="00884E9F" w:rsidRDefault="006C5C6E">
      <w:pPr>
        <w:rPr>
          <w:b/>
          <w:u w:val="single"/>
        </w:rPr>
      </w:pPr>
    </w:p>
    <w:p w14:paraId="5C1E6393" w14:textId="466C2EA1" w:rsidR="00E31036" w:rsidRPr="00884E9F" w:rsidRDefault="006C5C6E">
      <w:r w:rsidRPr="00884E9F">
        <w:rPr>
          <w:b/>
          <w:u w:val="single"/>
        </w:rPr>
        <w:t>Assignment</w:t>
      </w:r>
      <w:r w:rsidR="00E31036" w:rsidRPr="00884E9F">
        <w:rPr>
          <w:b/>
          <w:u w:val="single"/>
        </w:rPr>
        <w:t xml:space="preserve"> Objectives:</w:t>
      </w:r>
      <w:r w:rsidR="00E31036" w:rsidRPr="00884E9F">
        <w:t xml:space="preserve">  </w:t>
      </w:r>
      <w:r w:rsidR="000C10FD" w:rsidRPr="00884E9F">
        <w:t>A</w:t>
      </w:r>
      <w:r w:rsidR="00615707">
        <w:t>fter doing this assignment</w:t>
      </w:r>
      <w:r w:rsidR="008474CB" w:rsidRPr="00884E9F">
        <w:t>,</w:t>
      </w:r>
      <w:r w:rsidR="000C10FD" w:rsidRPr="00884E9F">
        <w:t xml:space="preserve"> you will be able to:</w:t>
      </w:r>
    </w:p>
    <w:p w14:paraId="07E9D846" w14:textId="7898CBFC" w:rsidR="007D3AD0" w:rsidRDefault="00EF3B91" w:rsidP="00D85B36">
      <w:pPr>
        <w:pStyle w:val="ListParagraph"/>
        <w:keepNext/>
        <w:keepLines/>
        <w:numPr>
          <w:ilvl w:val="0"/>
          <w:numId w:val="41"/>
        </w:numPr>
        <w:spacing w:after="200" w:line="276" w:lineRule="auto"/>
      </w:pPr>
      <w:r>
        <w:t>Find</w:t>
      </w:r>
      <w:r w:rsidR="007D3AD0">
        <w:t xml:space="preserve"> relevant and current OER materials</w:t>
      </w:r>
      <w:r>
        <w:t>.</w:t>
      </w:r>
    </w:p>
    <w:p w14:paraId="1952642D" w14:textId="08ADA043" w:rsidR="00615707" w:rsidRDefault="00615707" w:rsidP="00D85B36">
      <w:pPr>
        <w:pStyle w:val="ListParagraph"/>
        <w:keepNext/>
        <w:keepLines/>
        <w:numPr>
          <w:ilvl w:val="0"/>
          <w:numId w:val="41"/>
        </w:numPr>
        <w:spacing w:after="200" w:line="276" w:lineRule="auto"/>
      </w:pPr>
      <w:r>
        <w:t>Understand the differences between copyright, creative commons, licensing, fair use, and open access.</w:t>
      </w:r>
    </w:p>
    <w:p w14:paraId="14DEE150" w14:textId="45BA48F4" w:rsidR="00D85B36" w:rsidRDefault="00615707" w:rsidP="00D85B36">
      <w:pPr>
        <w:pStyle w:val="ListParagraph"/>
        <w:keepNext/>
        <w:keepLines/>
        <w:numPr>
          <w:ilvl w:val="0"/>
          <w:numId w:val="41"/>
        </w:numPr>
        <w:spacing w:after="200" w:line="276" w:lineRule="auto"/>
      </w:pPr>
      <w:r>
        <w:t>Apply criteria to evaluate information for scholarly merit, content/relevance, currency, and language/audience.</w:t>
      </w:r>
    </w:p>
    <w:p w14:paraId="4576648C" w14:textId="531D298B" w:rsidR="00D85B36" w:rsidRPr="00884E9F" w:rsidRDefault="00EF3B91" w:rsidP="00D85B36">
      <w:pPr>
        <w:pStyle w:val="ListParagraph"/>
        <w:keepNext/>
        <w:keepLines/>
        <w:numPr>
          <w:ilvl w:val="0"/>
          <w:numId w:val="41"/>
        </w:numPr>
        <w:spacing w:after="200" w:line="276" w:lineRule="auto"/>
      </w:pPr>
      <w:r>
        <w:t>Describe</w:t>
      </w:r>
      <w:r w:rsidR="00615707">
        <w:t xml:space="preserve"> in detail the subject matter assigned</w:t>
      </w:r>
      <w:r w:rsidR="006D7313">
        <w:t xml:space="preserve"> to your group.</w:t>
      </w:r>
    </w:p>
    <w:p w14:paraId="69FC2852" w14:textId="56FD1277" w:rsidR="00D85B36" w:rsidRPr="00884E9F" w:rsidRDefault="00615707" w:rsidP="00F9227F">
      <w:pPr>
        <w:pStyle w:val="ListParagraph"/>
        <w:keepNext/>
        <w:keepLines/>
        <w:numPr>
          <w:ilvl w:val="0"/>
          <w:numId w:val="41"/>
        </w:numPr>
        <w:spacing w:after="200" w:line="276" w:lineRule="auto"/>
      </w:pPr>
      <w:r>
        <w:t>Correctly cite sources in APA format.</w:t>
      </w:r>
    </w:p>
    <w:p w14:paraId="20EBB196" w14:textId="61F70381" w:rsidR="00B00EF0" w:rsidRPr="00884E9F" w:rsidRDefault="00B00EF0" w:rsidP="009204C5"/>
    <w:p w14:paraId="5B953D0F" w14:textId="147192D7" w:rsidR="0028097F" w:rsidRPr="00884E9F" w:rsidRDefault="0028097F" w:rsidP="009204C5">
      <w:r w:rsidRPr="00884E9F">
        <w:t xml:space="preserve">Groups of </w:t>
      </w:r>
      <w:r w:rsidR="00884E9F">
        <w:t>3</w:t>
      </w:r>
      <w:r w:rsidRPr="00884E9F">
        <w:t xml:space="preserve"> students work on each topic</w:t>
      </w:r>
      <w:r w:rsidR="00EF3B91">
        <w:t xml:space="preserve">.  </w:t>
      </w:r>
      <w:r w:rsidRPr="00884E9F">
        <w:t>Subjects to cover</w:t>
      </w:r>
      <w:r w:rsidR="004B2A20">
        <w:t xml:space="preserve"> for PSYC220</w:t>
      </w:r>
      <w:r w:rsidRPr="00884E9F">
        <w:t>:</w:t>
      </w:r>
    </w:p>
    <w:p w14:paraId="0D087A5F" w14:textId="77777777" w:rsidR="00F47CF6" w:rsidRPr="00884E9F" w:rsidRDefault="00F47CF6" w:rsidP="00B00EF0">
      <w:pPr>
        <w:jc w:val="center"/>
        <w:rPr>
          <w:b/>
          <w:bCs/>
        </w:rPr>
      </w:pPr>
    </w:p>
    <w:p w14:paraId="6E961E3A" w14:textId="71CE72D1" w:rsidR="00B327AE" w:rsidRPr="00884E9F" w:rsidRDefault="006C5C6E" w:rsidP="006C5C6E">
      <w:pPr>
        <w:pStyle w:val="ListParagraph"/>
        <w:numPr>
          <w:ilvl w:val="0"/>
          <w:numId w:val="42"/>
        </w:numPr>
        <w:rPr>
          <w:bCs/>
        </w:rPr>
      </w:pPr>
      <w:r w:rsidRPr="00884E9F">
        <w:rPr>
          <w:bCs/>
        </w:rPr>
        <w:t>A</w:t>
      </w:r>
      <w:r w:rsidR="00EA0EAD" w:rsidRPr="00884E9F">
        <w:rPr>
          <w:bCs/>
        </w:rPr>
        <w:t>bnormal Psych Past and Present</w:t>
      </w:r>
    </w:p>
    <w:p w14:paraId="3E9CDF22" w14:textId="079AA983" w:rsidR="006C5C6E" w:rsidRPr="00884E9F" w:rsidRDefault="00EA0EAD" w:rsidP="006C5C6E">
      <w:pPr>
        <w:pStyle w:val="ListParagraph"/>
        <w:numPr>
          <w:ilvl w:val="0"/>
          <w:numId w:val="42"/>
        </w:numPr>
        <w:rPr>
          <w:bCs/>
        </w:rPr>
      </w:pPr>
      <w:r w:rsidRPr="00884E9F">
        <w:rPr>
          <w:bCs/>
        </w:rPr>
        <w:t>Theories of Abnormal Psych</w:t>
      </w:r>
      <w:r w:rsidR="006C5C6E" w:rsidRPr="00884E9F">
        <w:rPr>
          <w:bCs/>
        </w:rPr>
        <w:t>ology</w:t>
      </w:r>
    </w:p>
    <w:p w14:paraId="0AD389A3" w14:textId="050C2966" w:rsidR="00BD499C" w:rsidRPr="00884E9F" w:rsidRDefault="00EA0EAD" w:rsidP="006C5C6E">
      <w:pPr>
        <w:pStyle w:val="ListParagraph"/>
        <w:numPr>
          <w:ilvl w:val="0"/>
          <w:numId w:val="42"/>
        </w:numPr>
        <w:rPr>
          <w:bCs/>
        </w:rPr>
      </w:pPr>
      <w:r w:rsidRPr="00884E9F">
        <w:rPr>
          <w:bCs/>
        </w:rPr>
        <w:t>Assessment, Diagnosis, and Treatment</w:t>
      </w:r>
    </w:p>
    <w:p w14:paraId="13928F68" w14:textId="2363A813" w:rsidR="006C5C6E" w:rsidRPr="00884E9F" w:rsidRDefault="008C0F0E" w:rsidP="006C5C6E">
      <w:pPr>
        <w:pStyle w:val="ListParagraph"/>
        <w:numPr>
          <w:ilvl w:val="0"/>
          <w:numId w:val="42"/>
        </w:numPr>
        <w:rPr>
          <w:bCs/>
        </w:rPr>
      </w:pPr>
      <w:r w:rsidRPr="00884E9F">
        <w:rPr>
          <w:bCs/>
        </w:rPr>
        <w:t>Anxiety Disorders</w:t>
      </w:r>
    </w:p>
    <w:p w14:paraId="64EADFE2" w14:textId="6AF12E6D" w:rsidR="00083089" w:rsidRPr="00884E9F" w:rsidRDefault="008C0F0E" w:rsidP="006C5C6E">
      <w:pPr>
        <w:pStyle w:val="ListParagraph"/>
        <w:numPr>
          <w:ilvl w:val="0"/>
          <w:numId w:val="42"/>
        </w:numPr>
        <w:rPr>
          <w:bCs/>
        </w:rPr>
      </w:pPr>
      <w:r w:rsidRPr="00884E9F">
        <w:rPr>
          <w:bCs/>
        </w:rPr>
        <w:t>Mood Disorders and Suicide</w:t>
      </w:r>
    </w:p>
    <w:p w14:paraId="70539AC6" w14:textId="7B6EC65B" w:rsidR="00E04886" w:rsidRPr="00884E9F" w:rsidRDefault="006C5C6E" w:rsidP="006C5C6E">
      <w:pPr>
        <w:pStyle w:val="ListParagraph"/>
        <w:numPr>
          <w:ilvl w:val="0"/>
          <w:numId w:val="42"/>
        </w:numPr>
        <w:rPr>
          <w:bCs/>
        </w:rPr>
      </w:pPr>
      <w:r w:rsidRPr="00884E9F">
        <w:rPr>
          <w:bCs/>
        </w:rPr>
        <w:t>Eating</w:t>
      </w:r>
      <w:r w:rsidR="00452760" w:rsidRPr="00884E9F">
        <w:rPr>
          <w:bCs/>
        </w:rPr>
        <w:t xml:space="preserve"> Disorders</w:t>
      </w:r>
    </w:p>
    <w:p w14:paraId="5D3E1EC4" w14:textId="77777777" w:rsidR="006C5C6E" w:rsidRPr="00884E9F" w:rsidRDefault="00134B33" w:rsidP="006C5C6E">
      <w:pPr>
        <w:pStyle w:val="ListParagraph"/>
        <w:numPr>
          <w:ilvl w:val="0"/>
          <w:numId w:val="42"/>
        </w:numPr>
        <w:rPr>
          <w:bCs/>
        </w:rPr>
      </w:pPr>
      <w:r w:rsidRPr="00884E9F">
        <w:rPr>
          <w:bCs/>
        </w:rPr>
        <w:t>Disorders of Sex and Gender</w:t>
      </w:r>
    </w:p>
    <w:p w14:paraId="48C15CC3" w14:textId="72BD24EA" w:rsidR="003225CE" w:rsidRPr="00884E9F" w:rsidRDefault="00270CB4" w:rsidP="006C5C6E">
      <w:pPr>
        <w:pStyle w:val="ListParagraph"/>
        <w:numPr>
          <w:ilvl w:val="0"/>
          <w:numId w:val="42"/>
        </w:numPr>
        <w:rPr>
          <w:bCs/>
        </w:rPr>
      </w:pPr>
      <w:r w:rsidRPr="00884E9F">
        <w:rPr>
          <w:bCs/>
        </w:rPr>
        <w:t>Schizophrenia</w:t>
      </w:r>
    </w:p>
    <w:p w14:paraId="0782CD74" w14:textId="46EAA894" w:rsidR="00E63B96" w:rsidRPr="00884E9F" w:rsidRDefault="00270CB4" w:rsidP="006C5C6E">
      <w:pPr>
        <w:pStyle w:val="ListParagraph"/>
        <w:numPr>
          <w:ilvl w:val="0"/>
          <w:numId w:val="42"/>
        </w:numPr>
        <w:rPr>
          <w:bCs/>
          <w:u w:val="single"/>
        </w:rPr>
      </w:pPr>
      <w:r w:rsidRPr="00884E9F">
        <w:rPr>
          <w:bCs/>
        </w:rPr>
        <w:t>Personality Disorders</w:t>
      </w:r>
    </w:p>
    <w:p w14:paraId="77A0B3E5" w14:textId="1626D0C1" w:rsidR="0034277E" w:rsidRPr="00884E9F" w:rsidRDefault="0034277E" w:rsidP="006C5C6E">
      <w:pPr>
        <w:pStyle w:val="ListParagraph"/>
        <w:numPr>
          <w:ilvl w:val="0"/>
          <w:numId w:val="42"/>
        </w:numPr>
        <w:rPr>
          <w:bCs/>
        </w:rPr>
      </w:pPr>
      <w:r w:rsidRPr="00884E9F">
        <w:rPr>
          <w:bCs/>
        </w:rPr>
        <w:t>Childhood Disorders</w:t>
      </w:r>
    </w:p>
    <w:p w14:paraId="47B6B7D7" w14:textId="77777777" w:rsidR="006C5C6E" w:rsidRPr="00884E9F" w:rsidRDefault="003B6F1B" w:rsidP="00853F2E">
      <w:r w:rsidRPr="00884E9F">
        <w:tab/>
      </w:r>
      <w:r w:rsidRPr="00884E9F">
        <w:tab/>
      </w:r>
      <w:r w:rsidRPr="00884E9F">
        <w:tab/>
      </w:r>
      <w:r w:rsidRPr="00884E9F">
        <w:tab/>
      </w:r>
      <w:r w:rsidRPr="00884E9F">
        <w:tab/>
      </w:r>
    </w:p>
    <w:p w14:paraId="66A43D39" w14:textId="59DA85A0" w:rsidR="006C5C6E" w:rsidRPr="00884E9F" w:rsidRDefault="006C5C6E" w:rsidP="00853F2E"/>
    <w:p w14:paraId="57BB6BBF" w14:textId="77777777" w:rsidR="006D7313" w:rsidRDefault="006D7313" w:rsidP="00853F2E"/>
    <w:p w14:paraId="397B75A0" w14:textId="77777777" w:rsidR="006D7313" w:rsidRDefault="006D7313" w:rsidP="00853F2E"/>
    <w:p w14:paraId="021D2EEE" w14:textId="77777777" w:rsidR="006D7313" w:rsidRDefault="006D7313" w:rsidP="00853F2E"/>
    <w:p w14:paraId="2F454256" w14:textId="505C5B08" w:rsidR="0028097F" w:rsidRPr="00884E9F" w:rsidRDefault="0028097F" w:rsidP="00853F2E">
      <w:r w:rsidRPr="00884E9F">
        <w:lastRenderedPageBreak/>
        <w:t>Steps:</w:t>
      </w:r>
    </w:p>
    <w:p w14:paraId="6D632071" w14:textId="0EE083CB" w:rsidR="0028097F" w:rsidRPr="00884E9F" w:rsidRDefault="0028097F" w:rsidP="00853F2E"/>
    <w:p w14:paraId="562CB639" w14:textId="349E1EF4" w:rsidR="0028097F" w:rsidRPr="00884E9F" w:rsidRDefault="0028097F" w:rsidP="00884E9F">
      <w:pPr>
        <w:pStyle w:val="ListParagraph"/>
        <w:numPr>
          <w:ilvl w:val="0"/>
          <w:numId w:val="45"/>
        </w:numPr>
      </w:pPr>
      <w:r w:rsidRPr="00884E9F">
        <w:t xml:space="preserve">Professor explains </w:t>
      </w:r>
      <w:r w:rsidR="00EF3B91">
        <w:t xml:space="preserve">a bit about the rising cost of textbooks and its impact on college students. Professor then explains </w:t>
      </w:r>
      <w:r w:rsidRPr="00884E9F">
        <w:t>the project, objectives, and expected outcome</w:t>
      </w:r>
      <w:r w:rsidR="006D7313">
        <w:t>s</w:t>
      </w:r>
      <w:r w:rsidRPr="00884E9F">
        <w:t xml:space="preserve">. </w:t>
      </w:r>
    </w:p>
    <w:p w14:paraId="1F8A9C0D" w14:textId="65171B7E" w:rsidR="0028097F" w:rsidRPr="00884E9F" w:rsidRDefault="0028097F" w:rsidP="00884E9F">
      <w:pPr>
        <w:pStyle w:val="ListParagraph"/>
        <w:numPr>
          <w:ilvl w:val="0"/>
          <w:numId w:val="45"/>
        </w:numPr>
      </w:pPr>
      <w:r w:rsidRPr="00884E9F">
        <w:t xml:space="preserve">Librarian visits classroom to </w:t>
      </w:r>
      <w:r w:rsidR="00427A02">
        <w:t>teach about</w:t>
      </w:r>
      <w:r w:rsidRPr="00884E9F">
        <w:t xml:space="preserve"> copyright, fair use, creative commons, </w:t>
      </w:r>
      <w:r w:rsidR="00EF3B91">
        <w:t xml:space="preserve">licensing, </w:t>
      </w:r>
      <w:r w:rsidRPr="00884E9F">
        <w:t>and open access</w:t>
      </w:r>
      <w:r w:rsidR="00EF3B91">
        <w:t>.</w:t>
      </w:r>
    </w:p>
    <w:p w14:paraId="029F2ED7" w14:textId="3F83BF9D" w:rsidR="0028097F" w:rsidRPr="00884E9F" w:rsidRDefault="0028097F" w:rsidP="0028097F">
      <w:pPr>
        <w:pStyle w:val="ListParagraph"/>
        <w:numPr>
          <w:ilvl w:val="0"/>
          <w:numId w:val="45"/>
        </w:numPr>
      </w:pPr>
      <w:r w:rsidRPr="00884E9F">
        <w:t xml:space="preserve">Students work in groups to create an outline of </w:t>
      </w:r>
      <w:r w:rsidR="00427A02">
        <w:t>how</w:t>
      </w:r>
      <w:r w:rsidR="000D2B3B" w:rsidRPr="00884E9F">
        <w:t xml:space="preserve"> </w:t>
      </w:r>
      <w:r w:rsidRPr="00884E9F">
        <w:t>their textbook</w:t>
      </w:r>
      <w:r w:rsidR="00427A02">
        <w:t xml:space="preserve"> covers their assign</w:t>
      </w:r>
      <w:r w:rsidR="00EF3B91">
        <w:t>ed</w:t>
      </w:r>
      <w:r w:rsidR="00427A02">
        <w:t xml:space="preserve"> subject area</w:t>
      </w:r>
      <w:r w:rsidR="000D2B3B" w:rsidRPr="00884E9F">
        <w:t>.</w:t>
      </w:r>
      <w:r w:rsidR="00EF3B91">
        <w:t xml:space="preserve"> Outlines are submitted to professor for approval and revised if necessary.</w:t>
      </w:r>
    </w:p>
    <w:p w14:paraId="618FEA28" w14:textId="339D8835" w:rsidR="004B2A20" w:rsidRDefault="0028097F" w:rsidP="004B2A20">
      <w:pPr>
        <w:pStyle w:val="ListParagraph"/>
        <w:numPr>
          <w:ilvl w:val="0"/>
          <w:numId w:val="45"/>
        </w:numPr>
      </w:pPr>
      <w:r w:rsidRPr="00884E9F">
        <w:t>Students attend a library session on where</w:t>
      </w:r>
      <w:r w:rsidR="000D2B3B" w:rsidRPr="00884E9F">
        <w:t xml:space="preserve"> and how</w:t>
      </w:r>
      <w:r w:rsidRPr="00884E9F">
        <w:t xml:space="preserve"> to find </w:t>
      </w:r>
      <w:r w:rsidR="00427A02">
        <w:t xml:space="preserve">OER </w:t>
      </w:r>
      <w:r w:rsidRPr="00884E9F">
        <w:t>sources</w:t>
      </w:r>
      <w:r w:rsidR="000D2B3B" w:rsidRPr="00884E9F">
        <w:t>.</w:t>
      </w:r>
      <w:r w:rsidR="00427A02">
        <w:t xml:space="preserve"> A libguide is created with both OER websites and library databases as a launching point for students</w:t>
      </w:r>
      <w:r w:rsidR="00EF3B91">
        <w:t xml:space="preserve"> (do we have one already?)</w:t>
      </w:r>
      <w:r w:rsidR="00427A02">
        <w:t>.</w:t>
      </w:r>
    </w:p>
    <w:p w14:paraId="2D0271C1" w14:textId="522715A2" w:rsidR="000F52F1" w:rsidRDefault="000D2B3B" w:rsidP="000F52F1">
      <w:pPr>
        <w:pStyle w:val="ListParagraph"/>
        <w:numPr>
          <w:ilvl w:val="0"/>
          <w:numId w:val="45"/>
        </w:numPr>
      </w:pPr>
      <w:r w:rsidRPr="00884E9F">
        <w:t xml:space="preserve">Working </w:t>
      </w:r>
      <w:r w:rsidR="00427A02">
        <w:t>in groups, students find 5</w:t>
      </w:r>
      <w:r w:rsidR="0028097F" w:rsidRPr="00884E9F">
        <w:t xml:space="preserve"> sources covering </w:t>
      </w:r>
      <w:r w:rsidR="00427A02">
        <w:t xml:space="preserve">the </w:t>
      </w:r>
      <w:r w:rsidRPr="00884E9F">
        <w:t>subject</w:t>
      </w:r>
      <w:r w:rsidR="0028097F" w:rsidRPr="00884E9F">
        <w:t xml:space="preserve"> they are assigned</w:t>
      </w:r>
      <w:r w:rsidRPr="00884E9F">
        <w:t xml:space="preserve"> and</w:t>
      </w:r>
      <w:r w:rsidR="0028097F" w:rsidRPr="00884E9F">
        <w:t xml:space="preserve"> evaluate </w:t>
      </w:r>
      <w:r w:rsidRPr="00884E9F">
        <w:t>them</w:t>
      </w:r>
      <w:r w:rsidR="0028097F" w:rsidRPr="00884E9F">
        <w:t xml:space="preserve"> based on a rubric</w:t>
      </w:r>
      <w:r w:rsidRPr="00884E9F">
        <w:t xml:space="preserve"> (see </w:t>
      </w:r>
      <w:r w:rsidR="000F52F1">
        <w:t>Table 1</w:t>
      </w:r>
      <w:r w:rsidRPr="00884E9F">
        <w:t xml:space="preserve"> for sample rubric).</w:t>
      </w:r>
      <w:r w:rsidR="004B2A20">
        <w:t xml:space="preserve"> </w:t>
      </w:r>
      <w:r w:rsidR="004B2A20" w:rsidRPr="00884E9F">
        <w:t xml:space="preserve">Librarians create and provide guide on how to evaluate sources in general. </w:t>
      </w:r>
      <w:r w:rsidR="00B74ADB">
        <w:t xml:space="preserve">Students can upload them to Canvas so everyone can see them. </w:t>
      </w:r>
      <w:r w:rsidR="00340358">
        <w:t>Professors can decide if they</w:t>
      </w:r>
      <w:r w:rsidR="00EF3B91">
        <w:t xml:space="preserve"> wi</w:t>
      </w:r>
      <w:r w:rsidR="00340358">
        <w:t>ll accept podcasts/videos</w:t>
      </w:r>
      <w:r w:rsidR="006D7313">
        <w:t xml:space="preserve"> in lieu of or in addition to texts</w:t>
      </w:r>
      <w:r w:rsidR="00340358">
        <w:t>.</w:t>
      </w:r>
    </w:p>
    <w:p w14:paraId="2060592B" w14:textId="2066BE5F" w:rsidR="000F52F1" w:rsidRDefault="000F52F1" w:rsidP="000F52F1">
      <w:pPr>
        <w:spacing w:before="100" w:beforeAutospacing="1" w:after="100" w:afterAutospacing="1"/>
      </w:pPr>
      <w:r>
        <w:rPr>
          <w:b/>
          <w:bCs/>
        </w:rPr>
        <w:t>Table 1</w:t>
      </w:r>
      <w:r>
        <w:t>: Rubric to be used by students/groups to evaluate each OER source</w:t>
      </w:r>
    </w:p>
    <w:tbl>
      <w:tblPr>
        <w:tblStyle w:val="TableGrid"/>
        <w:tblW w:w="0" w:type="auto"/>
        <w:tblLook w:val="04A0" w:firstRow="1" w:lastRow="0" w:firstColumn="1" w:lastColumn="0" w:noHBand="0" w:noVBand="1"/>
      </w:tblPr>
      <w:tblGrid>
        <w:gridCol w:w="9617"/>
        <w:gridCol w:w="1052"/>
        <w:gridCol w:w="1230"/>
        <w:gridCol w:w="897"/>
        <w:gridCol w:w="1306"/>
      </w:tblGrid>
      <w:tr w:rsidR="006D7313" w14:paraId="555DF8CB" w14:textId="77777777" w:rsidTr="005D2282">
        <w:tc>
          <w:tcPr>
            <w:tcW w:w="0" w:type="auto"/>
          </w:tcPr>
          <w:p w14:paraId="2B4992FA" w14:textId="77777777" w:rsidR="000F52F1" w:rsidRDefault="000F52F1" w:rsidP="005D2282">
            <w:pPr>
              <w:spacing w:before="100" w:beforeAutospacing="1" w:after="100" w:afterAutospacing="1"/>
            </w:pPr>
          </w:p>
        </w:tc>
        <w:tc>
          <w:tcPr>
            <w:tcW w:w="0" w:type="auto"/>
          </w:tcPr>
          <w:p w14:paraId="409837D1" w14:textId="77777777" w:rsidR="000F52F1" w:rsidRDefault="000F52F1" w:rsidP="005D2282">
            <w:pPr>
              <w:spacing w:before="100" w:beforeAutospacing="1" w:after="100" w:afterAutospacing="1"/>
            </w:pPr>
            <w:r>
              <w:t>0</w:t>
            </w:r>
          </w:p>
          <w:p w14:paraId="2AA23334" w14:textId="77777777" w:rsidR="000F52F1" w:rsidRDefault="000F52F1" w:rsidP="005D2282">
            <w:pPr>
              <w:spacing w:before="100" w:beforeAutospacing="1" w:after="100" w:afterAutospacing="1"/>
            </w:pPr>
            <w:r>
              <w:t>Not at all</w:t>
            </w:r>
          </w:p>
        </w:tc>
        <w:tc>
          <w:tcPr>
            <w:tcW w:w="0" w:type="auto"/>
          </w:tcPr>
          <w:p w14:paraId="2B932969" w14:textId="77777777" w:rsidR="000F52F1" w:rsidRDefault="000F52F1" w:rsidP="005D2282">
            <w:pPr>
              <w:spacing w:before="100" w:beforeAutospacing="1" w:after="100" w:afterAutospacing="1"/>
            </w:pPr>
            <w:r>
              <w:t>1</w:t>
            </w:r>
          </w:p>
          <w:p w14:paraId="47A85A9D" w14:textId="77777777" w:rsidR="000F52F1" w:rsidRDefault="000F52F1" w:rsidP="005D2282">
            <w:pPr>
              <w:spacing w:before="100" w:beforeAutospacing="1" w:after="100" w:afterAutospacing="1"/>
            </w:pPr>
            <w:r>
              <w:t>Somewhat</w:t>
            </w:r>
          </w:p>
        </w:tc>
        <w:tc>
          <w:tcPr>
            <w:tcW w:w="0" w:type="auto"/>
          </w:tcPr>
          <w:p w14:paraId="20A91F17" w14:textId="77777777" w:rsidR="000F52F1" w:rsidRDefault="000F52F1" w:rsidP="005D2282">
            <w:pPr>
              <w:spacing w:before="100" w:beforeAutospacing="1" w:after="100" w:afterAutospacing="1"/>
            </w:pPr>
            <w:r>
              <w:t>2</w:t>
            </w:r>
          </w:p>
          <w:p w14:paraId="131A77F8" w14:textId="77777777" w:rsidR="000F52F1" w:rsidRDefault="000F52F1" w:rsidP="005D2282">
            <w:pPr>
              <w:spacing w:before="100" w:beforeAutospacing="1" w:after="100" w:afterAutospacing="1"/>
            </w:pPr>
            <w:r>
              <w:t>Mostly</w:t>
            </w:r>
          </w:p>
        </w:tc>
        <w:tc>
          <w:tcPr>
            <w:tcW w:w="1306" w:type="dxa"/>
          </w:tcPr>
          <w:p w14:paraId="79792AEC" w14:textId="77777777" w:rsidR="000F52F1" w:rsidRDefault="000F52F1" w:rsidP="005D2282">
            <w:pPr>
              <w:spacing w:before="100" w:beforeAutospacing="1" w:after="100" w:afterAutospacing="1"/>
            </w:pPr>
            <w:r>
              <w:t>3</w:t>
            </w:r>
          </w:p>
          <w:p w14:paraId="3870AB07" w14:textId="77777777" w:rsidR="000F52F1" w:rsidRDefault="000F52F1" w:rsidP="005D2282">
            <w:pPr>
              <w:spacing w:before="100" w:beforeAutospacing="1" w:after="100" w:afterAutospacing="1"/>
            </w:pPr>
            <w:r>
              <w:t>Definitely</w:t>
            </w:r>
          </w:p>
        </w:tc>
      </w:tr>
      <w:tr w:rsidR="006D7313" w14:paraId="04AD14DF" w14:textId="77777777" w:rsidTr="005D2282">
        <w:tc>
          <w:tcPr>
            <w:tcW w:w="0" w:type="auto"/>
          </w:tcPr>
          <w:p w14:paraId="111E6801" w14:textId="77777777" w:rsidR="000F52F1" w:rsidRDefault="000F52F1" w:rsidP="005D2282">
            <w:pPr>
              <w:spacing w:before="100" w:beforeAutospacing="1" w:after="100" w:afterAutospacing="1"/>
            </w:pPr>
            <w:r>
              <w:t>Content of OER matches chapter in textbook</w:t>
            </w:r>
            <w:r>
              <w:br/>
            </w:r>
          </w:p>
        </w:tc>
        <w:tc>
          <w:tcPr>
            <w:tcW w:w="0" w:type="auto"/>
          </w:tcPr>
          <w:p w14:paraId="5688A330" w14:textId="77777777" w:rsidR="000F52F1" w:rsidRDefault="000F52F1" w:rsidP="005D2282">
            <w:pPr>
              <w:spacing w:before="100" w:beforeAutospacing="1" w:after="100" w:afterAutospacing="1"/>
            </w:pPr>
          </w:p>
        </w:tc>
        <w:tc>
          <w:tcPr>
            <w:tcW w:w="0" w:type="auto"/>
          </w:tcPr>
          <w:p w14:paraId="52E94473" w14:textId="77777777" w:rsidR="000F52F1" w:rsidRDefault="000F52F1" w:rsidP="005D2282">
            <w:pPr>
              <w:spacing w:before="100" w:beforeAutospacing="1" w:after="100" w:afterAutospacing="1"/>
            </w:pPr>
          </w:p>
        </w:tc>
        <w:tc>
          <w:tcPr>
            <w:tcW w:w="0" w:type="auto"/>
          </w:tcPr>
          <w:p w14:paraId="59F3CBB7" w14:textId="77777777" w:rsidR="000F52F1" w:rsidRDefault="000F52F1" w:rsidP="005D2282">
            <w:pPr>
              <w:spacing w:before="100" w:beforeAutospacing="1" w:after="100" w:afterAutospacing="1"/>
            </w:pPr>
          </w:p>
        </w:tc>
        <w:tc>
          <w:tcPr>
            <w:tcW w:w="1306" w:type="dxa"/>
          </w:tcPr>
          <w:p w14:paraId="78DB0072" w14:textId="77777777" w:rsidR="000F52F1" w:rsidRDefault="000F52F1" w:rsidP="005D2282">
            <w:pPr>
              <w:spacing w:before="100" w:beforeAutospacing="1" w:after="100" w:afterAutospacing="1"/>
            </w:pPr>
          </w:p>
        </w:tc>
      </w:tr>
      <w:tr w:rsidR="006D7313" w14:paraId="5EF74609" w14:textId="77777777" w:rsidTr="005D2282">
        <w:tc>
          <w:tcPr>
            <w:tcW w:w="0" w:type="auto"/>
          </w:tcPr>
          <w:p w14:paraId="7F06616F" w14:textId="77777777" w:rsidR="000F52F1" w:rsidRDefault="000F52F1" w:rsidP="005D2282">
            <w:pPr>
              <w:spacing w:before="100" w:beforeAutospacing="1" w:after="100" w:afterAutospacing="1"/>
            </w:pPr>
            <w:r>
              <w:t>Length of OER source is about the same as the textbook chapter</w:t>
            </w:r>
            <w:r>
              <w:br/>
            </w:r>
          </w:p>
        </w:tc>
        <w:tc>
          <w:tcPr>
            <w:tcW w:w="0" w:type="auto"/>
          </w:tcPr>
          <w:p w14:paraId="32D4E8E5" w14:textId="77777777" w:rsidR="000F52F1" w:rsidRDefault="000F52F1" w:rsidP="005D2282">
            <w:pPr>
              <w:spacing w:before="100" w:beforeAutospacing="1" w:after="100" w:afterAutospacing="1"/>
            </w:pPr>
          </w:p>
        </w:tc>
        <w:tc>
          <w:tcPr>
            <w:tcW w:w="0" w:type="auto"/>
          </w:tcPr>
          <w:p w14:paraId="2CF75F8D" w14:textId="77777777" w:rsidR="000F52F1" w:rsidRDefault="000F52F1" w:rsidP="005D2282">
            <w:pPr>
              <w:spacing w:before="100" w:beforeAutospacing="1" w:after="100" w:afterAutospacing="1"/>
            </w:pPr>
          </w:p>
        </w:tc>
        <w:tc>
          <w:tcPr>
            <w:tcW w:w="0" w:type="auto"/>
          </w:tcPr>
          <w:p w14:paraId="29196D34" w14:textId="77777777" w:rsidR="000F52F1" w:rsidRDefault="000F52F1" w:rsidP="005D2282">
            <w:pPr>
              <w:spacing w:before="100" w:beforeAutospacing="1" w:after="100" w:afterAutospacing="1"/>
            </w:pPr>
          </w:p>
        </w:tc>
        <w:tc>
          <w:tcPr>
            <w:tcW w:w="1306" w:type="dxa"/>
          </w:tcPr>
          <w:p w14:paraId="4F7F3A95" w14:textId="77777777" w:rsidR="000F52F1" w:rsidRDefault="000F52F1" w:rsidP="005D2282">
            <w:pPr>
              <w:spacing w:before="100" w:beforeAutospacing="1" w:after="100" w:afterAutospacing="1"/>
            </w:pPr>
          </w:p>
        </w:tc>
      </w:tr>
      <w:tr w:rsidR="006D7313" w14:paraId="235A940D" w14:textId="77777777" w:rsidTr="005D2282">
        <w:tc>
          <w:tcPr>
            <w:tcW w:w="0" w:type="auto"/>
          </w:tcPr>
          <w:p w14:paraId="4F46B44A" w14:textId="77777777" w:rsidR="000F52F1" w:rsidRDefault="000F52F1" w:rsidP="005D2282">
            <w:pPr>
              <w:spacing w:before="100" w:beforeAutospacing="1" w:after="100" w:afterAutospacing="1"/>
            </w:pPr>
            <w:r>
              <w:t>Authors of OER source are scholars/experts, have an advanced degree (PhD, Master’s)</w:t>
            </w:r>
            <w:r>
              <w:br/>
            </w:r>
          </w:p>
        </w:tc>
        <w:tc>
          <w:tcPr>
            <w:tcW w:w="0" w:type="auto"/>
          </w:tcPr>
          <w:p w14:paraId="667F5FBC" w14:textId="77777777" w:rsidR="000F52F1" w:rsidRDefault="000F52F1" w:rsidP="005D2282">
            <w:pPr>
              <w:spacing w:before="100" w:beforeAutospacing="1" w:after="100" w:afterAutospacing="1"/>
            </w:pPr>
          </w:p>
        </w:tc>
        <w:tc>
          <w:tcPr>
            <w:tcW w:w="0" w:type="auto"/>
          </w:tcPr>
          <w:p w14:paraId="3F889BDE" w14:textId="77777777" w:rsidR="000F52F1" w:rsidRDefault="000F52F1" w:rsidP="005D2282">
            <w:pPr>
              <w:spacing w:before="100" w:beforeAutospacing="1" w:after="100" w:afterAutospacing="1"/>
            </w:pPr>
          </w:p>
        </w:tc>
        <w:tc>
          <w:tcPr>
            <w:tcW w:w="0" w:type="auto"/>
          </w:tcPr>
          <w:p w14:paraId="76D0750D" w14:textId="77777777" w:rsidR="000F52F1" w:rsidRDefault="000F52F1" w:rsidP="005D2282">
            <w:pPr>
              <w:spacing w:before="100" w:beforeAutospacing="1" w:after="100" w:afterAutospacing="1"/>
            </w:pPr>
          </w:p>
        </w:tc>
        <w:tc>
          <w:tcPr>
            <w:tcW w:w="1306" w:type="dxa"/>
          </w:tcPr>
          <w:p w14:paraId="36277905" w14:textId="77777777" w:rsidR="000F52F1" w:rsidRDefault="000F52F1" w:rsidP="005D2282">
            <w:pPr>
              <w:spacing w:before="100" w:beforeAutospacing="1" w:after="100" w:afterAutospacing="1"/>
            </w:pPr>
          </w:p>
        </w:tc>
      </w:tr>
      <w:tr w:rsidR="006D7313" w14:paraId="4EB181C6" w14:textId="77777777" w:rsidTr="005D2282">
        <w:tc>
          <w:tcPr>
            <w:tcW w:w="0" w:type="auto"/>
          </w:tcPr>
          <w:p w14:paraId="64EE8B64" w14:textId="77777777" w:rsidR="000F52F1" w:rsidRDefault="000F52F1" w:rsidP="005D2282">
            <w:pPr>
              <w:spacing w:before="100" w:beforeAutospacing="1" w:after="100" w:afterAutospacing="1"/>
            </w:pPr>
            <w:r>
              <w:t>Content is current enough for topic</w:t>
            </w:r>
            <w:r>
              <w:br/>
            </w:r>
          </w:p>
        </w:tc>
        <w:tc>
          <w:tcPr>
            <w:tcW w:w="0" w:type="auto"/>
          </w:tcPr>
          <w:p w14:paraId="2E665EE9" w14:textId="77777777" w:rsidR="000F52F1" w:rsidRDefault="000F52F1" w:rsidP="005D2282">
            <w:pPr>
              <w:spacing w:before="100" w:beforeAutospacing="1" w:after="100" w:afterAutospacing="1"/>
            </w:pPr>
          </w:p>
        </w:tc>
        <w:tc>
          <w:tcPr>
            <w:tcW w:w="0" w:type="auto"/>
          </w:tcPr>
          <w:p w14:paraId="2853D37B" w14:textId="77777777" w:rsidR="000F52F1" w:rsidRDefault="000F52F1" w:rsidP="005D2282">
            <w:pPr>
              <w:spacing w:before="100" w:beforeAutospacing="1" w:after="100" w:afterAutospacing="1"/>
            </w:pPr>
          </w:p>
        </w:tc>
        <w:tc>
          <w:tcPr>
            <w:tcW w:w="0" w:type="auto"/>
          </w:tcPr>
          <w:p w14:paraId="32E4F06C" w14:textId="77777777" w:rsidR="000F52F1" w:rsidRDefault="000F52F1" w:rsidP="005D2282">
            <w:pPr>
              <w:spacing w:before="100" w:beforeAutospacing="1" w:after="100" w:afterAutospacing="1"/>
            </w:pPr>
          </w:p>
        </w:tc>
        <w:tc>
          <w:tcPr>
            <w:tcW w:w="1306" w:type="dxa"/>
          </w:tcPr>
          <w:p w14:paraId="13E837CD" w14:textId="77777777" w:rsidR="000F52F1" w:rsidRDefault="000F52F1" w:rsidP="005D2282">
            <w:pPr>
              <w:spacing w:before="100" w:beforeAutospacing="1" w:after="100" w:afterAutospacing="1"/>
            </w:pPr>
          </w:p>
        </w:tc>
      </w:tr>
      <w:tr w:rsidR="006D7313" w14:paraId="3E0F3D46" w14:textId="77777777" w:rsidTr="005D2282">
        <w:tc>
          <w:tcPr>
            <w:tcW w:w="0" w:type="auto"/>
          </w:tcPr>
          <w:p w14:paraId="0ACC5BA7" w14:textId="77777777" w:rsidR="000F52F1" w:rsidRDefault="000F52F1" w:rsidP="005D2282">
            <w:pPr>
              <w:spacing w:before="100" w:beforeAutospacing="1" w:after="100" w:afterAutospacing="1"/>
            </w:pPr>
            <w:r>
              <w:t>Content is understandable, not too technical</w:t>
            </w:r>
            <w:r>
              <w:br/>
            </w:r>
          </w:p>
        </w:tc>
        <w:tc>
          <w:tcPr>
            <w:tcW w:w="0" w:type="auto"/>
          </w:tcPr>
          <w:p w14:paraId="5CE4DD86" w14:textId="77777777" w:rsidR="000F52F1" w:rsidRDefault="000F52F1" w:rsidP="005D2282">
            <w:pPr>
              <w:spacing w:before="100" w:beforeAutospacing="1" w:after="100" w:afterAutospacing="1"/>
            </w:pPr>
          </w:p>
        </w:tc>
        <w:tc>
          <w:tcPr>
            <w:tcW w:w="0" w:type="auto"/>
          </w:tcPr>
          <w:p w14:paraId="53133EF0" w14:textId="77777777" w:rsidR="000F52F1" w:rsidRDefault="000F52F1" w:rsidP="005D2282">
            <w:pPr>
              <w:spacing w:before="100" w:beforeAutospacing="1" w:after="100" w:afterAutospacing="1"/>
            </w:pPr>
          </w:p>
        </w:tc>
        <w:tc>
          <w:tcPr>
            <w:tcW w:w="0" w:type="auto"/>
          </w:tcPr>
          <w:p w14:paraId="24624E30" w14:textId="77777777" w:rsidR="000F52F1" w:rsidRDefault="000F52F1" w:rsidP="005D2282">
            <w:pPr>
              <w:spacing w:before="100" w:beforeAutospacing="1" w:after="100" w:afterAutospacing="1"/>
            </w:pPr>
          </w:p>
        </w:tc>
        <w:tc>
          <w:tcPr>
            <w:tcW w:w="1306" w:type="dxa"/>
          </w:tcPr>
          <w:p w14:paraId="6A5E4879" w14:textId="77777777" w:rsidR="000F52F1" w:rsidRDefault="000F52F1" w:rsidP="005D2282">
            <w:pPr>
              <w:spacing w:before="100" w:beforeAutospacing="1" w:after="100" w:afterAutospacing="1"/>
            </w:pPr>
          </w:p>
        </w:tc>
      </w:tr>
      <w:tr w:rsidR="006D7313" w14:paraId="28EE7BAF" w14:textId="77777777" w:rsidTr="005D2282">
        <w:tc>
          <w:tcPr>
            <w:tcW w:w="0" w:type="auto"/>
          </w:tcPr>
          <w:p w14:paraId="69AE6ECF" w14:textId="6FE31A50" w:rsidR="000F52F1" w:rsidRDefault="000F52F1" w:rsidP="005D2282">
            <w:pPr>
              <w:spacing w:before="100" w:beforeAutospacing="1" w:after="100" w:afterAutospacing="1"/>
            </w:pPr>
            <w:r>
              <w:t>The authors cited studies</w:t>
            </w:r>
            <w:r w:rsidR="006D7313">
              <w:t xml:space="preserve"> by researchers. There is a list of references, and the sources in the list are</w:t>
            </w:r>
            <w:r>
              <w:t xml:space="preserve"> credible</w:t>
            </w:r>
            <w:r w:rsidR="006D7313">
              <w:t>.</w:t>
            </w:r>
            <w:r>
              <w:br/>
            </w:r>
          </w:p>
        </w:tc>
        <w:tc>
          <w:tcPr>
            <w:tcW w:w="0" w:type="auto"/>
          </w:tcPr>
          <w:p w14:paraId="63DDE6DF" w14:textId="77777777" w:rsidR="000F52F1" w:rsidRDefault="000F52F1" w:rsidP="005D2282">
            <w:pPr>
              <w:spacing w:before="100" w:beforeAutospacing="1" w:after="100" w:afterAutospacing="1"/>
            </w:pPr>
          </w:p>
        </w:tc>
        <w:tc>
          <w:tcPr>
            <w:tcW w:w="0" w:type="auto"/>
          </w:tcPr>
          <w:p w14:paraId="52EED386" w14:textId="77777777" w:rsidR="000F52F1" w:rsidRDefault="000F52F1" w:rsidP="005D2282">
            <w:pPr>
              <w:spacing w:before="100" w:beforeAutospacing="1" w:after="100" w:afterAutospacing="1"/>
            </w:pPr>
          </w:p>
        </w:tc>
        <w:tc>
          <w:tcPr>
            <w:tcW w:w="0" w:type="auto"/>
          </w:tcPr>
          <w:p w14:paraId="2F35A5B4" w14:textId="77777777" w:rsidR="000F52F1" w:rsidRDefault="000F52F1" w:rsidP="005D2282">
            <w:pPr>
              <w:spacing w:before="100" w:beforeAutospacing="1" w:after="100" w:afterAutospacing="1"/>
            </w:pPr>
          </w:p>
        </w:tc>
        <w:tc>
          <w:tcPr>
            <w:tcW w:w="1306" w:type="dxa"/>
          </w:tcPr>
          <w:p w14:paraId="3822C50E" w14:textId="77777777" w:rsidR="000F52F1" w:rsidRDefault="000F52F1" w:rsidP="005D2282">
            <w:pPr>
              <w:spacing w:before="100" w:beforeAutospacing="1" w:after="100" w:afterAutospacing="1"/>
            </w:pPr>
          </w:p>
        </w:tc>
      </w:tr>
      <w:tr w:rsidR="006D7313" w14:paraId="7984E966" w14:textId="77777777" w:rsidTr="005D2282">
        <w:tc>
          <w:tcPr>
            <w:tcW w:w="0" w:type="auto"/>
          </w:tcPr>
          <w:p w14:paraId="600BBAFE" w14:textId="7675636C" w:rsidR="000F52F1" w:rsidRDefault="000F52F1" w:rsidP="005D2282">
            <w:pPr>
              <w:spacing w:before="100" w:beforeAutospacing="1" w:after="100" w:afterAutospacing="1"/>
            </w:pPr>
            <w:r>
              <w:t>It is legal to use this content for academic purposes. If you answer somewhat or mostly, explain</w:t>
            </w:r>
            <w:r w:rsidR="006D7313">
              <w:t>.</w:t>
            </w:r>
            <w:r>
              <w:br/>
            </w:r>
          </w:p>
        </w:tc>
        <w:tc>
          <w:tcPr>
            <w:tcW w:w="0" w:type="auto"/>
          </w:tcPr>
          <w:p w14:paraId="3D119AFC" w14:textId="77777777" w:rsidR="000F52F1" w:rsidRDefault="000F52F1" w:rsidP="005D2282">
            <w:pPr>
              <w:spacing w:before="100" w:beforeAutospacing="1" w:after="100" w:afterAutospacing="1"/>
            </w:pPr>
          </w:p>
        </w:tc>
        <w:tc>
          <w:tcPr>
            <w:tcW w:w="0" w:type="auto"/>
          </w:tcPr>
          <w:p w14:paraId="677380EC" w14:textId="77777777" w:rsidR="000F52F1" w:rsidRDefault="000F52F1" w:rsidP="005D2282">
            <w:pPr>
              <w:spacing w:before="100" w:beforeAutospacing="1" w:after="100" w:afterAutospacing="1"/>
            </w:pPr>
          </w:p>
        </w:tc>
        <w:tc>
          <w:tcPr>
            <w:tcW w:w="0" w:type="auto"/>
          </w:tcPr>
          <w:p w14:paraId="5525D398" w14:textId="77777777" w:rsidR="000F52F1" w:rsidRDefault="000F52F1" w:rsidP="005D2282">
            <w:pPr>
              <w:spacing w:before="100" w:beforeAutospacing="1" w:after="100" w:afterAutospacing="1"/>
            </w:pPr>
          </w:p>
        </w:tc>
        <w:tc>
          <w:tcPr>
            <w:tcW w:w="1306" w:type="dxa"/>
          </w:tcPr>
          <w:p w14:paraId="273363B5" w14:textId="77777777" w:rsidR="000F52F1" w:rsidRDefault="000F52F1" w:rsidP="005D2282">
            <w:pPr>
              <w:spacing w:before="100" w:beforeAutospacing="1" w:after="100" w:afterAutospacing="1"/>
            </w:pPr>
          </w:p>
        </w:tc>
      </w:tr>
      <w:tr w:rsidR="006D7313" w14:paraId="1507F735" w14:textId="77777777" w:rsidTr="005D2282">
        <w:tc>
          <w:tcPr>
            <w:tcW w:w="0" w:type="auto"/>
          </w:tcPr>
          <w:p w14:paraId="7AFAD54D" w14:textId="286CB030" w:rsidR="000F52F1" w:rsidRDefault="006D7313" w:rsidP="005D2282">
            <w:pPr>
              <w:spacing w:before="100" w:beforeAutospacing="1" w:after="100" w:afterAutospacing="1"/>
            </w:pPr>
            <w:r>
              <w:t>A</w:t>
            </w:r>
            <w:r w:rsidR="000F52F1">
              <w:t>dd up all points in the rubric and put in last box</w:t>
            </w:r>
            <w:r>
              <w:t>.</w:t>
            </w:r>
            <w:r w:rsidR="000F52F1">
              <w:br/>
            </w:r>
          </w:p>
        </w:tc>
        <w:tc>
          <w:tcPr>
            <w:tcW w:w="0" w:type="auto"/>
          </w:tcPr>
          <w:p w14:paraId="03D5F6DE" w14:textId="77777777" w:rsidR="000F52F1" w:rsidRDefault="000F52F1" w:rsidP="005D2282">
            <w:pPr>
              <w:spacing w:before="100" w:beforeAutospacing="1" w:after="100" w:afterAutospacing="1"/>
            </w:pPr>
          </w:p>
        </w:tc>
        <w:tc>
          <w:tcPr>
            <w:tcW w:w="0" w:type="auto"/>
          </w:tcPr>
          <w:p w14:paraId="426C5AEB" w14:textId="77777777" w:rsidR="000F52F1" w:rsidRDefault="000F52F1" w:rsidP="005D2282">
            <w:pPr>
              <w:spacing w:before="100" w:beforeAutospacing="1" w:after="100" w:afterAutospacing="1"/>
            </w:pPr>
          </w:p>
        </w:tc>
        <w:tc>
          <w:tcPr>
            <w:tcW w:w="0" w:type="auto"/>
          </w:tcPr>
          <w:p w14:paraId="51E8D305" w14:textId="77777777" w:rsidR="000F52F1" w:rsidRDefault="000F52F1" w:rsidP="005D2282">
            <w:pPr>
              <w:spacing w:before="100" w:beforeAutospacing="1" w:after="100" w:afterAutospacing="1"/>
            </w:pPr>
          </w:p>
        </w:tc>
        <w:tc>
          <w:tcPr>
            <w:tcW w:w="1306" w:type="dxa"/>
          </w:tcPr>
          <w:p w14:paraId="6BF44500" w14:textId="44B69332" w:rsidR="000F52F1" w:rsidRDefault="006D7313" w:rsidP="005D2282">
            <w:pPr>
              <w:spacing w:before="100" w:beforeAutospacing="1" w:after="100" w:afterAutospacing="1"/>
            </w:pPr>
            <w:r>
              <w:t>Total:</w:t>
            </w:r>
          </w:p>
        </w:tc>
      </w:tr>
    </w:tbl>
    <w:p w14:paraId="72AA3A39" w14:textId="0A15297D" w:rsidR="000F52F1" w:rsidRDefault="000F52F1" w:rsidP="000F52F1">
      <w:r>
        <w:lastRenderedPageBreak/>
        <w:br/>
      </w:r>
      <w:r w:rsidR="006D7313">
        <w:t>Scale:</w:t>
      </w:r>
    </w:p>
    <w:p w14:paraId="68E55293" w14:textId="304D3AF6" w:rsidR="006D7313" w:rsidRDefault="006D7313" w:rsidP="000F52F1">
      <w:r>
        <w:t>21-19 – good, pass it on to the professor</w:t>
      </w:r>
    </w:p>
    <w:p w14:paraId="52D08D42" w14:textId="11DD290D" w:rsidR="006D7313" w:rsidRDefault="006D7313" w:rsidP="000F52F1">
      <w:r>
        <w:t xml:space="preserve">18-16 </w:t>
      </w:r>
      <w:r w:rsidR="004F7A2A">
        <w:t>–</w:t>
      </w:r>
      <w:r>
        <w:t xml:space="preserve"> conside</w:t>
      </w:r>
      <w:r w:rsidR="004F7A2A">
        <w:t>r whether the lower scores make it appropriate to use as a textbook</w:t>
      </w:r>
    </w:p>
    <w:p w14:paraId="2EF71727" w14:textId="3DD2A374" w:rsidR="006D7313" w:rsidRDefault="006D7313" w:rsidP="000F52F1">
      <w:r>
        <w:t>Below 16, forget it.</w:t>
      </w:r>
    </w:p>
    <w:p w14:paraId="5F2E7B88" w14:textId="154607FF" w:rsidR="006D7313" w:rsidRDefault="006D7313" w:rsidP="000F52F1"/>
    <w:p w14:paraId="3AAD7138" w14:textId="7F4FC5C5" w:rsidR="006D7313" w:rsidRDefault="006D7313" w:rsidP="000F52F1">
      <w:r>
        <w:t>Dealbreakers: Content does not match textbook; content is really out of date; it is illegal to use</w:t>
      </w:r>
      <w:r w:rsidR="004F7A2A">
        <w:t xml:space="preserve"> (meaning, it is not OER)</w:t>
      </w:r>
      <w:r>
        <w:t>.</w:t>
      </w:r>
    </w:p>
    <w:p w14:paraId="3575E518" w14:textId="06E2AC1A" w:rsidR="006D7313" w:rsidRDefault="006D7313" w:rsidP="000F52F1"/>
    <w:p w14:paraId="40F127E1" w14:textId="77777777" w:rsidR="006D7313" w:rsidRDefault="006D7313" w:rsidP="000F52F1"/>
    <w:p w14:paraId="1BC91D50" w14:textId="29801B3A" w:rsidR="00DE09A7" w:rsidRPr="00884E9F" w:rsidRDefault="004F7A2A" w:rsidP="00884E9F">
      <w:pPr>
        <w:pStyle w:val="ListParagraph"/>
        <w:numPr>
          <w:ilvl w:val="0"/>
          <w:numId w:val="45"/>
        </w:numPr>
      </w:pPr>
      <w:r>
        <w:t xml:space="preserve">Based on scores, students may need to </w:t>
      </w:r>
      <w:r w:rsidR="00427A02">
        <w:t>go back and look for more sources</w:t>
      </w:r>
      <w:r w:rsidR="00DE09A7" w:rsidRPr="00884E9F">
        <w:t>.</w:t>
      </w:r>
    </w:p>
    <w:p w14:paraId="5BB31660" w14:textId="518810E0" w:rsidR="000F52F1" w:rsidRDefault="00427A02" w:rsidP="00884E9F">
      <w:pPr>
        <w:pStyle w:val="ListParagraph"/>
        <w:numPr>
          <w:ilvl w:val="0"/>
          <w:numId w:val="45"/>
        </w:numPr>
      </w:pPr>
      <w:r>
        <w:t xml:space="preserve">Once they are satisfied with </w:t>
      </w:r>
      <w:r w:rsidR="00DE09A7" w:rsidRPr="00884E9F">
        <w:t>5 sources</w:t>
      </w:r>
      <w:r>
        <w:t>, they enter them</w:t>
      </w:r>
      <w:r w:rsidR="00DE09A7" w:rsidRPr="00884E9F">
        <w:t xml:space="preserve"> on</w:t>
      </w:r>
      <w:r>
        <w:t>to</w:t>
      </w:r>
      <w:r w:rsidR="00DE09A7" w:rsidRPr="00884E9F">
        <w:t xml:space="preserve"> the spreadsheet (see </w:t>
      </w:r>
      <w:r w:rsidR="006D7313">
        <w:t>Table 2</w:t>
      </w:r>
      <w:r w:rsidR="00DE09A7" w:rsidRPr="00884E9F">
        <w:t>) and turn it in to the professor.</w:t>
      </w:r>
      <w:r>
        <w:t xml:space="preserve"> </w:t>
      </w:r>
      <w:r w:rsidR="000F52F1">
        <w:br/>
      </w:r>
    </w:p>
    <w:p w14:paraId="165BDE70" w14:textId="680DC834" w:rsidR="000F52F1" w:rsidRDefault="006D7313" w:rsidP="000F52F1">
      <w:pPr>
        <w:spacing w:before="100" w:beforeAutospacing="1" w:after="100" w:afterAutospacing="1"/>
      </w:pPr>
      <w:r>
        <w:rPr>
          <w:b/>
          <w:bCs/>
        </w:rPr>
        <w:t>Table 2</w:t>
      </w:r>
      <w:r w:rsidR="000F52F1">
        <w:t>: S</w:t>
      </w:r>
      <w:r w:rsidR="00B04C3F">
        <w:t>ample s</w:t>
      </w:r>
      <w:r w:rsidR="000F52F1">
        <w:t>preadsheet to be completed by groups and handed in to professor</w:t>
      </w:r>
    </w:p>
    <w:tbl>
      <w:tblPr>
        <w:tblStyle w:val="TableGrid"/>
        <w:tblW w:w="0" w:type="auto"/>
        <w:tblLook w:val="04A0" w:firstRow="1" w:lastRow="0" w:firstColumn="1" w:lastColumn="0" w:noHBand="0" w:noVBand="1"/>
      </w:tblPr>
      <w:tblGrid>
        <w:gridCol w:w="2289"/>
        <w:gridCol w:w="1307"/>
        <w:gridCol w:w="1461"/>
        <w:gridCol w:w="1234"/>
        <w:gridCol w:w="1549"/>
        <w:gridCol w:w="1402"/>
        <w:gridCol w:w="1038"/>
        <w:gridCol w:w="2049"/>
      </w:tblGrid>
      <w:tr w:rsidR="00C43001" w14:paraId="52067169" w14:textId="28B2A6E7" w:rsidTr="00F52AC6">
        <w:tc>
          <w:tcPr>
            <w:tcW w:w="1627" w:type="dxa"/>
          </w:tcPr>
          <w:p w14:paraId="184E37A8" w14:textId="5BE1C180" w:rsidR="00C43001" w:rsidRDefault="00C43001" w:rsidP="00D94F77">
            <w:pPr>
              <w:spacing w:before="100" w:beforeAutospacing="1" w:after="100" w:afterAutospacing="1"/>
            </w:pPr>
            <w:r w:rsidRPr="006414C3">
              <w:rPr>
                <w:sz w:val="20"/>
                <w:szCs w:val="20"/>
              </w:rPr>
              <w:t>APA citation of source</w:t>
            </w:r>
          </w:p>
        </w:tc>
        <w:tc>
          <w:tcPr>
            <w:tcW w:w="1307" w:type="dxa"/>
          </w:tcPr>
          <w:p w14:paraId="74D35423" w14:textId="05938F12" w:rsidR="00C43001" w:rsidRDefault="00C43001" w:rsidP="00D94F77">
            <w:pPr>
              <w:spacing w:before="100" w:beforeAutospacing="1" w:after="100" w:afterAutospacing="1"/>
            </w:pPr>
            <w:r w:rsidRPr="006414C3">
              <w:rPr>
                <w:sz w:val="20"/>
                <w:szCs w:val="20"/>
              </w:rPr>
              <w:t>Copyright, fair use, open access</w:t>
            </w:r>
            <w:r>
              <w:rPr>
                <w:sz w:val="20"/>
                <w:szCs w:val="20"/>
              </w:rPr>
              <w:t>, creative commons</w:t>
            </w:r>
          </w:p>
        </w:tc>
        <w:tc>
          <w:tcPr>
            <w:tcW w:w="1461" w:type="dxa"/>
          </w:tcPr>
          <w:p w14:paraId="6A4FB162" w14:textId="2ACBF4C4" w:rsidR="00C43001" w:rsidRDefault="00C43001" w:rsidP="00D94F77">
            <w:pPr>
              <w:spacing w:before="100" w:beforeAutospacing="1" w:after="100" w:afterAutospacing="1"/>
            </w:pPr>
            <w:r>
              <w:rPr>
                <w:sz w:val="20"/>
                <w:szCs w:val="20"/>
              </w:rPr>
              <w:t xml:space="preserve">Is it legal for the professor to modify/change this source to meet his/her course needs?  </w:t>
            </w:r>
          </w:p>
        </w:tc>
        <w:tc>
          <w:tcPr>
            <w:tcW w:w="1234" w:type="dxa"/>
          </w:tcPr>
          <w:p w14:paraId="0E54E162" w14:textId="70D49819" w:rsidR="00C43001" w:rsidRDefault="00C43001" w:rsidP="00D94F77">
            <w:pPr>
              <w:spacing w:before="100" w:beforeAutospacing="1" w:after="100" w:afterAutospacing="1"/>
            </w:pPr>
            <w:r>
              <w:rPr>
                <w:sz w:val="20"/>
                <w:szCs w:val="20"/>
              </w:rPr>
              <w:t xml:space="preserve">List content of what is covered in the textbook  </w:t>
            </w:r>
          </w:p>
        </w:tc>
        <w:tc>
          <w:tcPr>
            <w:tcW w:w="1549" w:type="dxa"/>
          </w:tcPr>
          <w:p w14:paraId="69572BD7" w14:textId="26DBE0BC" w:rsidR="00C43001" w:rsidRDefault="00C43001" w:rsidP="00D94F77">
            <w:pPr>
              <w:spacing w:before="100" w:beforeAutospacing="1" w:after="100" w:afterAutospacing="1"/>
            </w:pPr>
            <w:r>
              <w:rPr>
                <w:sz w:val="20"/>
                <w:szCs w:val="20"/>
              </w:rPr>
              <w:t xml:space="preserve">List </w:t>
            </w:r>
            <w:r w:rsidRPr="006414C3">
              <w:rPr>
                <w:sz w:val="20"/>
                <w:szCs w:val="20"/>
              </w:rPr>
              <w:t>content</w:t>
            </w:r>
            <w:r>
              <w:rPr>
                <w:sz w:val="20"/>
                <w:szCs w:val="20"/>
              </w:rPr>
              <w:t xml:space="preserve"> of your OER source</w:t>
            </w:r>
          </w:p>
        </w:tc>
        <w:tc>
          <w:tcPr>
            <w:tcW w:w="1402" w:type="dxa"/>
          </w:tcPr>
          <w:p w14:paraId="5039BCA2" w14:textId="2B29DFE6" w:rsidR="00C43001" w:rsidRDefault="00C43001" w:rsidP="00D94F77">
            <w:pPr>
              <w:spacing w:before="100" w:beforeAutospacing="1" w:after="100" w:afterAutospacing="1"/>
            </w:pPr>
            <w:r>
              <w:rPr>
                <w:sz w:val="20"/>
                <w:szCs w:val="20"/>
              </w:rPr>
              <w:t>Rate on a scale of 1-10 (10 being the most) the content based on thoroughness of matching textbook in terms of content and how scholarly it is</w:t>
            </w:r>
          </w:p>
        </w:tc>
        <w:tc>
          <w:tcPr>
            <w:tcW w:w="1038" w:type="dxa"/>
          </w:tcPr>
          <w:p w14:paraId="2F7FFEDF" w14:textId="72D8ABC7" w:rsidR="00C43001" w:rsidRDefault="00C43001" w:rsidP="00D94F77">
            <w:pPr>
              <w:spacing w:before="100" w:beforeAutospacing="1" w:after="100" w:afterAutospacing="1"/>
              <w:rPr>
                <w:sz w:val="20"/>
                <w:szCs w:val="20"/>
              </w:rPr>
            </w:pPr>
            <w:r>
              <w:rPr>
                <w:sz w:val="20"/>
                <w:szCs w:val="20"/>
              </w:rPr>
              <w:t>Rank your sources best to worst with 1 being the best.</w:t>
            </w:r>
          </w:p>
        </w:tc>
        <w:tc>
          <w:tcPr>
            <w:tcW w:w="1038" w:type="dxa"/>
          </w:tcPr>
          <w:p w14:paraId="68B9C1B5" w14:textId="234FE7D4" w:rsidR="00C43001" w:rsidRDefault="00C43001" w:rsidP="00D94F77">
            <w:pPr>
              <w:spacing w:before="100" w:beforeAutospacing="1" w:after="100" w:afterAutospacing="1"/>
              <w:rPr>
                <w:sz w:val="20"/>
                <w:szCs w:val="20"/>
              </w:rPr>
            </w:pPr>
            <w:r>
              <w:rPr>
                <w:sz w:val="20"/>
                <w:szCs w:val="20"/>
              </w:rPr>
              <w:t>What is your overall impression of the source? Strengths/weaknesses? Would you want to read this instead of the textbook?</w:t>
            </w:r>
          </w:p>
        </w:tc>
      </w:tr>
      <w:tr w:rsidR="00C43001" w14:paraId="27300501" w14:textId="39493C22" w:rsidTr="00F52AC6">
        <w:tc>
          <w:tcPr>
            <w:tcW w:w="1627" w:type="dxa"/>
          </w:tcPr>
          <w:p w14:paraId="5C39ABD3" w14:textId="630BD148" w:rsidR="00C43001" w:rsidRDefault="00C43001" w:rsidP="00D94F77">
            <w:pPr>
              <w:spacing w:before="100" w:beforeAutospacing="1" w:after="100" w:afterAutospacing="1"/>
            </w:pPr>
            <w:r w:rsidRPr="006414C3">
              <w:rPr>
                <w:sz w:val="20"/>
                <w:szCs w:val="20"/>
              </w:rPr>
              <w:t xml:space="preserve">Frey, R., Wienclaw, R. A., &amp; Atkins, W. A. (2012). Schizophrenia. </w:t>
            </w:r>
            <w:r>
              <w:rPr>
                <w:sz w:val="20"/>
                <w:szCs w:val="20"/>
              </w:rPr>
              <w:t xml:space="preserve">In K. </w:t>
            </w:r>
            <w:r w:rsidRPr="006414C3">
              <w:rPr>
                <w:sz w:val="20"/>
                <w:szCs w:val="20"/>
              </w:rPr>
              <w:t xml:space="preserve">Key (Ed.), </w:t>
            </w:r>
            <w:r w:rsidRPr="006414C3">
              <w:rPr>
                <w:i/>
                <w:iCs/>
                <w:sz w:val="20"/>
                <w:szCs w:val="20"/>
              </w:rPr>
              <w:t>The Gale Encyclopedia of Mental Health</w:t>
            </w:r>
            <w:r w:rsidRPr="006414C3">
              <w:rPr>
                <w:sz w:val="20"/>
                <w:szCs w:val="20"/>
              </w:rPr>
              <w:t xml:space="preserve"> (3rd ed., Vol. 2, pp. 1321-1331).</w:t>
            </w:r>
            <w:r>
              <w:rPr>
                <w:sz w:val="20"/>
                <w:szCs w:val="20"/>
              </w:rPr>
              <w:t xml:space="preserve"> </w:t>
            </w:r>
            <w:hyperlink r:id="rId5" w:history="1">
              <w:r w:rsidRPr="00CF566A">
                <w:rPr>
                  <w:rStyle w:val="Hyperlink"/>
                  <w:sz w:val="20"/>
                  <w:szCs w:val="20"/>
                </w:rPr>
                <w:t>https://link.gale</w:t>
              </w:r>
              <w:r w:rsidRPr="00CF566A">
                <w:rPr>
                  <w:rStyle w:val="Hyperlink"/>
                  <w:sz w:val="20"/>
                  <w:szCs w:val="20"/>
                </w:rPr>
                <w:br/>
                <w:t>.com/apps/doc/</w:t>
              </w:r>
              <w:r w:rsidRPr="00CF566A">
                <w:rPr>
                  <w:rStyle w:val="Hyperlink"/>
                  <w:sz w:val="20"/>
                  <w:szCs w:val="20"/>
                </w:rPr>
                <w:br/>
                <w:t>CX401320041</w:t>
              </w:r>
              <w:r w:rsidRPr="00CF566A">
                <w:rPr>
                  <w:rStyle w:val="Hyperlink"/>
                  <w:sz w:val="20"/>
                  <w:szCs w:val="20"/>
                </w:rPr>
                <w:br/>
                <w:t>1/GVRL?u=o</w:t>
              </w:r>
              <w:r w:rsidRPr="00CF566A">
                <w:rPr>
                  <w:rStyle w:val="Hyperlink"/>
                  <w:sz w:val="20"/>
                  <w:szCs w:val="20"/>
                </w:rPr>
                <w:br/>
                <w:t>lym74496&amp;si</w:t>
              </w:r>
              <w:r w:rsidRPr="00CF566A">
                <w:rPr>
                  <w:rStyle w:val="Hyperlink"/>
                  <w:sz w:val="20"/>
                  <w:szCs w:val="20"/>
                </w:rPr>
                <w:br/>
                <w:t>d=GVRL&amp;</w:t>
              </w:r>
              <w:r w:rsidRPr="00CF566A">
                <w:rPr>
                  <w:rStyle w:val="Hyperlink"/>
                  <w:sz w:val="20"/>
                  <w:szCs w:val="20"/>
                </w:rPr>
                <w:br/>
                <w:t>xid=aa5d9ae5</w:t>
              </w:r>
            </w:hyperlink>
          </w:p>
        </w:tc>
        <w:tc>
          <w:tcPr>
            <w:tcW w:w="1307" w:type="dxa"/>
          </w:tcPr>
          <w:p w14:paraId="26E25FD5" w14:textId="7CAA90E9" w:rsidR="00C43001" w:rsidRDefault="00C43001" w:rsidP="00D94F77">
            <w:pPr>
              <w:spacing w:before="100" w:beforeAutospacing="1" w:after="100" w:afterAutospacing="1"/>
            </w:pPr>
            <w:r w:rsidRPr="006414C3">
              <w:rPr>
                <w:sz w:val="20"/>
                <w:szCs w:val="20"/>
              </w:rPr>
              <w:t>This is from a library database, which can be used by SPSCC students via a password.</w:t>
            </w:r>
          </w:p>
        </w:tc>
        <w:tc>
          <w:tcPr>
            <w:tcW w:w="1461" w:type="dxa"/>
          </w:tcPr>
          <w:p w14:paraId="55834273" w14:textId="2B1F0BBD" w:rsidR="00C43001" w:rsidRPr="00A35C61" w:rsidRDefault="00C43001" w:rsidP="00D94F77">
            <w:pPr>
              <w:spacing w:before="100" w:beforeAutospacing="1" w:after="100" w:afterAutospacing="1"/>
              <w:rPr>
                <w:sz w:val="20"/>
                <w:szCs w:val="20"/>
              </w:rPr>
            </w:pPr>
            <w:r w:rsidRPr="00A35C61">
              <w:rPr>
                <w:sz w:val="20"/>
                <w:szCs w:val="20"/>
              </w:rPr>
              <w:t>No</w:t>
            </w:r>
          </w:p>
        </w:tc>
        <w:tc>
          <w:tcPr>
            <w:tcW w:w="1234" w:type="dxa"/>
          </w:tcPr>
          <w:p w14:paraId="279907FA" w14:textId="700F96CE" w:rsidR="00C43001" w:rsidRPr="00A35C61" w:rsidRDefault="00C43001" w:rsidP="00D94F77">
            <w:pPr>
              <w:spacing w:before="100" w:beforeAutospacing="1" w:after="100" w:afterAutospacing="1"/>
              <w:rPr>
                <w:sz w:val="20"/>
                <w:szCs w:val="20"/>
              </w:rPr>
            </w:pPr>
            <w:r w:rsidRPr="00A35C61">
              <w:rPr>
                <w:sz w:val="20"/>
                <w:szCs w:val="20"/>
              </w:rPr>
              <w:t>??? Can’t see the textbook.</w:t>
            </w:r>
          </w:p>
        </w:tc>
        <w:tc>
          <w:tcPr>
            <w:tcW w:w="1549" w:type="dxa"/>
          </w:tcPr>
          <w:p w14:paraId="34D3BF43" w14:textId="32EDAAB2" w:rsidR="00C43001" w:rsidRDefault="00C43001" w:rsidP="00D94F77">
            <w:pPr>
              <w:spacing w:before="100" w:beforeAutospacing="1" w:after="100" w:afterAutospacing="1"/>
            </w:pPr>
            <w:r>
              <w:rPr>
                <w:sz w:val="20"/>
                <w:szCs w:val="20"/>
              </w:rPr>
              <w:t xml:space="preserve">This is an encyclopedia article giving an overview of this disorder. It covers definition, demographics, description, causes, symptoms, diagnosis, treatment, </w:t>
            </w:r>
            <w:r>
              <w:rPr>
                <w:sz w:val="20"/>
                <w:szCs w:val="20"/>
              </w:rPr>
              <w:lastRenderedPageBreak/>
              <w:t>prognosis, and prevention</w:t>
            </w:r>
          </w:p>
        </w:tc>
        <w:tc>
          <w:tcPr>
            <w:tcW w:w="1402" w:type="dxa"/>
          </w:tcPr>
          <w:p w14:paraId="3A5D4515" w14:textId="5EB0EF1B" w:rsidR="00C43001" w:rsidRDefault="00C43001" w:rsidP="00D94F77">
            <w:pPr>
              <w:spacing w:before="100" w:beforeAutospacing="1" w:after="100" w:afterAutospacing="1"/>
            </w:pPr>
            <w:r>
              <w:lastRenderedPageBreak/>
              <w:t>9</w:t>
            </w:r>
          </w:p>
        </w:tc>
        <w:tc>
          <w:tcPr>
            <w:tcW w:w="1038" w:type="dxa"/>
          </w:tcPr>
          <w:p w14:paraId="22C87983" w14:textId="349D26DF" w:rsidR="00C43001" w:rsidRDefault="00F2672F" w:rsidP="00D94F77">
            <w:pPr>
              <w:spacing w:before="100" w:beforeAutospacing="1" w:after="100" w:afterAutospacing="1"/>
            </w:pPr>
            <w:r>
              <w:t>1</w:t>
            </w:r>
          </w:p>
        </w:tc>
        <w:tc>
          <w:tcPr>
            <w:tcW w:w="1038" w:type="dxa"/>
          </w:tcPr>
          <w:p w14:paraId="4994B619" w14:textId="0A3F9594" w:rsidR="00C43001" w:rsidRPr="00F2672F" w:rsidRDefault="00C43001" w:rsidP="00D94F77">
            <w:pPr>
              <w:spacing w:before="100" w:beforeAutospacing="1" w:after="100" w:afterAutospacing="1"/>
              <w:rPr>
                <w:sz w:val="20"/>
                <w:szCs w:val="20"/>
              </w:rPr>
            </w:pPr>
            <w:r w:rsidRPr="00F2672F">
              <w:rPr>
                <w:sz w:val="20"/>
                <w:szCs w:val="20"/>
              </w:rPr>
              <w:t>Yes, this was easy to understand and lays the information out in a logical order. It’s kind of dry reading, but gets the job done.</w:t>
            </w:r>
          </w:p>
        </w:tc>
      </w:tr>
      <w:tr w:rsidR="00C43001" w14:paraId="535D08D3" w14:textId="691ABD70" w:rsidTr="00F52AC6">
        <w:tc>
          <w:tcPr>
            <w:tcW w:w="1627" w:type="dxa"/>
          </w:tcPr>
          <w:p w14:paraId="783CD10D" w14:textId="611F56B8" w:rsidR="00C43001" w:rsidRPr="00C43001" w:rsidRDefault="00C43001" w:rsidP="00C43001">
            <w:pPr>
              <w:pStyle w:val="Heading1"/>
              <w:rPr>
                <w:b w:val="0"/>
                <w:bCs w:val="0"/>
                <w:sz w:val="20"/>
                <w:szCs w:val="20"/>
              </w:rPr>
            </w:pPr>
            <w:r w:rsidRPr="00C43001">
              <w:rPr>
                <w:b w:val="0"/>
                <w:bCs w:val="0"/>
                <w:sz w:val="20"/>
                <w:szCs w:val="20"/>
              </w:rPr>
              <w:t xml:space="preserve">Williams-Jackson, C. (n.d.) Schizophrenia. </w:t>
            </w:r>
            <w:r w:rsidRPr="00C43001">
              <w:rPr>
                <w:b w:val="0"/>
                <w:bCs w:val="0"/>
                <w:i/>
                <w:iCs/>
                <w:sz w:val="20"/>
                <w:szCs w:val="20"/>
              </w:rPr>
              <w:t>OER Commons</w:t>
            </w:r>
            <w:r>
              <w:rPr>
                <w:b w:val="0"/>
                <w:bCs w:val="0"/>
                <w:sz w:val="20"/>
                <w:szCs w:val="20"/>
              </w:rPr>
              <w:t xml:space="preserve">. </w:t>
            </w:r>
            <w:r w:rsidRPr="00C43001">
              <w:rPr>
                <w:b w:val="0"/>
                <w:bCs w:val="0"/>
                <w:sz w:val="20"/>
                <w:szCs w:val="20"/>
              </w:rPr>
              <w:t>https://www.oercommons</w:t>
            </w:r>
            <w:r>
              <w:rPr>
                <w:b w:val="0"/>
                <w:bCs w:val="0"/>
                <w:sz w:val="20"/>
                <w:szCs w:val="20"/>
              </w:rPr>
              <w:br/>
            </w:r>
            <w:r w:rsidRPr="00C43001">
              <w:rPr>
                <w:b w:val="0"/>
                <w:bCs w:val="0"/>
                <w:sz w:val="20"/>
                <w:szCs w:val="20"/>
              </w:rPr>
              <w:t>.org/courseware/lesson/</w:t>
            </w:r>
            <w:r>
              <w:rPr>
                <w:b w:val="0"/>
                <w:bCs w:val="0"/>
                <w:sz w:val="20"/>
                <w:szCs w:val="20"/>
              </w:rPr>
              <w:br/>
            </w:r>
            <w:r w:rsidRPr="00C43001">
              <w:rPr>
                <w:b w:val="0"/>
                <w:bCs w:val="0"/>
                <w:sz w:val="20"/>
                <w:szCs w:val="20"/>
              </w:rPr>
              <w:t>59389/overview</w:t>
            </w:r>
          </w:p>
        </w:tc>
        <w:tc>
          <w:tcPr>
            <w:tcW w:w="1307" w:type="dxa"/>
          </w:tcPr>
          <w:p w14:paraId="61475EEB" w14:textId="1119A58F" w:rsidR="00C43001" w:rsidRPr="006F6C61" w:rsidRDefault="00C43001" w:rsidP="00D94F77">
            <w:pPr>
              <w:spacing w:before="100" w:beforeAutospacing="1" w:after="100" w:afterAutospacing="1"/>
              <w:rPr>
                <w:sz w:val="20"/>
                <w:szCs w:val="20"/>
              </w:rPr>
            </w:pPr>
            <w:r>
              <w:rPr>
                <w:sz w:val="20"/>
                <w:szCs w:val="20"/>
              </w:rPr>
              <w:t>This is licensed under creative commons but must give attribution.</w:t>
            </w:r>
          </w:p>
        </w:tc>
        <w:tc>
          <w:tcPr>
            <w:tcW w:w="1461" w:type="dxa"/>
          </w:tcPr>
          <w:p w14:paraId="0A115137" w14:textId="31A9F896" w:rsidR="00C43001" w:rsidRPr="006F6C61" w:rsidRDefault="00C43001" w:rsidP="00D94F77">
            <w:pPr>
              <w:spacing w:before="100" w:beforeAutospacing="1" w:after="100" w:afterAutospacing="1"/>
              <w:rPr>
                <w:sz w:val="20"/>
                <w:szCs w:val="20"/>
              </w:rPr>
            </w:pPr>
            <w:r>
              <w:rPr>
                <w:sz w:val="20"/>
                <w:szCs w:val="20"/>
              </w:rPr>
              <w:t>Yes, you can change, share, and use with attribution.</w:t>
            </w:r>
          </w:p>
        </w:tc>
        <w:tc>
          <w:tcPr>
            <w:tcW w:w="1234" w:type="dxa"/>
          </w:tcPr>
          <w:p w14:paraId="55655769" w14:textId="05218C93" w:rsidR="00C43001" w:rsidRPr="00C43001" w:rsidRDefault="00C43001" w:rsidP="00D94F77">
            <w:pPr>
              <w:spacing w:before="100" w:beforeAutospacing="1" w:after="100" w:afterAutospacing="1"/>
              <w:rPr>
                <w:sz w:val="20"/>
                <w:szCs w:val="20"/>
              </w:rPr>
            </w:pPr>
            <w:r w:rsidRPr="00C43001">
              <w:rPr>
                <w:sz w:val="20"/>
                <w:szCs w:val="20"/>
              </w:rPr>
              <w:t>Can’t see textbook.</w:t>
            </w:r>
          </w:p>
        </w:tc>
        <w:tc>
          <w:tcPr>
            <w:tcW w:w="1549" w:type="dxa"/>
          </w:tcPr>
          <w:p w14:paraId="2BD74C55" w14:textId="0D9E0578" w:rsidR="00C43001" w:rsidRPr="00C43001" w:rsidRDefault="00C43001" w:rsidP="00D94F77">
            <w:pPr>
              <w:spacing w:before="100" w:beforeAutospacing="1" w:after="100" w:afterAutospacing="1"/>
              <w:rPr>
                <w:sz w:val="20"/>
                <w:szCs w:val="20"/>
              </w:rPr>
            </w:pPr>
            <w:r w:rsidRPr="00C43001">
              <w:rPr>
                <w:sz w:val="20"/>
                <w:szCs w:val="20"/>
              </w:rPr>
              <w:t xml:space="preserve">This gives an overview, symptoms, causes, early warning signs, </w:t>
            </w:r>
            <w:r w:rsidR="00F2672F">
              <w:rPr>
                <w:sz w:val="20"/>
                <w:szCs w:val="20"/>
              </w:rPr>
              <w:t xml:space="preserve">a summary, </w:t>
            </w:r>
            <w:r w:rsidRPr="00C43001">
              <w:rPr>
                <w:sz w:val="20"/>
                <w:szCs w:val="20"/>
              </w:rPr>
              <w:t>and review questions and a critical thinking question at the end.</w:t>
            </w:r>
          </w:p>
        </w:tc>
        <w:tc>
          <w:tcPr>
            <w:tcW w:w="1402" w:type="dxa"/>
          </w:tcPr>
          <w:p w14:paraId="7D983603" w14:textId="44D1C097" w:rsidR="00C43001" w:rsidRPr="00B04C3F" w:rsidRDefault="00C43001" w:rsidP="00D94F77">
            <w:pPr>
              <w:spacing w:before="100" w:beforeAutospacing="1" w:after="100" w:afterAutospacing="1"/>
              <w:rPr>
                <w:sz w:val="20"/>
                <w:szCs w:val="20"/>
              </w:rPr>
            </w:pPr>
            <w:r w:rsidRPr="00B04C3F">
              <w:rPr>
                <w:sz w:val="20"/>
                <w:szCs w:val="20"/>
              </w:rPr>
              <w:t>7</w:t>
            </w:r>
          </w:p>
        </w:tc>
        <w:tc>
          <w:tcPr>
            <w:tcW w:w="1038" w:type="dxa"/>
          </w:tcPr>
          <w:p w14:paraId="5AD4B816" w14:textId="0BE91B8C" w:rsidR="00C43001" w:rsidRPr="00B04C3F" w:rsidRDefault="00F2672F" w:rsidP="00D94F77">
            <w:pPr>
              <w:spacing w:before="100" w:beforeAutospacing="1" w:after="100" w:afterAutospacing="1"/>
              <w:rPr>
                <w:sz w:val="20"/>
                <w:szCs w:val="20"/>
              </w:rPr>
            </w:pPr>
            <w:r w:rsidRPr="00B04C3F">
              <w:rPr>
                <w:sz w:val="20"/>
                <w:szCs w:val="20"/>
              </w:rPr>
              <w:t>2</w:t>
            </w:r>
          </w:p>
        </w:tc>
        <w:tc>
          <w:tcPr>
            <w:tcW w:w="1038" w:type="dxa"/>
          </w:tcPr>
          <w:p w14:paraId="41E26228" w14:textId="71C383C0" w:rsidR="00C43001" w:rsidRPr="00B04C3F" w:rsidRDefault="00F2672F" w:rsidP="00D94F77">
            <w:pPr>
              <w:spacing w:before="100" w:beforeAutospacing="1" w:after="100" w:afterAutospacing="1"/>
              <w:rPr>
                <w:sz w:val="20"/>
                <w:szCs w:val="20"/>
              </w:rPr>
            </w:pPr>
            <w:r w:rsidRPr="00B04C3F">
              <w:rPr>
                <w:sz w:val="20"/>
                <w:szCs w:val="20"/>
              </w:rPr>
              <w:t>This source is easy to understand, gave lots of definitions, had outcomes at the top (labeled under “Overview”), and the review questions were helpful, although there are only 2.</w:t>
            </w:r>
            <w:r w:rsidR="00B04C3F" w:rsidRPr="00B04C3F">
              <w:rPr>
                <w:sz w:val="20"/>
                <w:szCs w:val="20"/>
              </w:rPr>
              <w:t xml:space="preserve"> Drawback is that it seemed a bit short and not as comprehensive compared to the encyclopedia article.</w:t>
            </w:r>
          </w:p>
        </w:tc>
      </w:tr>
      <w:tr w:rsidR="00C43001" w14:paraId="4F5AD749" w14:textId="24DC64A9" w:rsidTr="00F52AC6">
        <w:tc>
          <w:tcPr>
            <w:tcW w:w="1627" w:type="dxa"/>
          </w:tcPr>
          <w:p w14:paraId="7390DFEF" w14:textId="77777777" w:rsidR="00C43001" w:rsidRPr="00C43001" w:rsidRDefault="00C43001" w:rsidP="00C43001">
            <w:pPr>
              <w:pStyle w:val="Heading1"/>
              <w:rPr>
                <w:b w:val="0"/>
                <w:bCs w:val="0"/>
                <w:sz w:val="20"/>
                <w:szCs w:val="20"/>
              </w:rPr>
            </w:pPr>
            <w:r w:rsidRPr="00C43001">
              <w:rPr>
                <w:b w:val="0"/>
                <w:bCs w:val="0"/>
                <w:sz w:val="20"/>
                <w:szCs w:val="20"/>
              </w:rPr>
              <w:t>Gabrieli, J. (2011).</w:t>
            </w:r>
          </w:p>
          <w:p w14:paraId="17EBCDCF" w14:textId="378B4A9C" w:rsidR="00C43001" w:rsidRPr="00C43001" w:rsidRDefault="00C43001" w:rsidP="00C43001">
            <w:pPr>
              <w:pStyle w:val="Heading1"/>
              <w:rPr>
                <w:b w:val="0"/>
                <w:bCs w:val="0"/>
                <w:sz w:val="20"/>
                <w:szCs w:val="20"/>
              </w:rPr>
            </w:pPr>
            <w:r w:rsidRPr="00C43001">
              <w:rPr>
                <w:b w:val="0"/>
                <w:bCs w:val="0"/>
                <w:i/>
                <w:iCs/>
                <w:sz w:val="20"/>
                <w:szCs w:val="20"/>
              </w:rPr>
              <w:t>Description of schizophrenia and genetic factors</w:t>
            </w:r>
            <w:r w:rsidRPr="00C43001">
              <w:rPr>
                <w:b w:val="0"/>
                <w:bCs w:val="0"/>
                <w:sz w:val="20"/>
                <w:szCs w:val="20"/>
              </w:rPr>
              <w:t xml:space="preserve"> [Lecture]. MIT Open Courseware.</w:t>
            </w:r>
            <w:r w:rsidRPr="00C43001">
              <w:rPr>
                <w:b w:val="0"/>
                <w:bCs w:val="0"/>
                <w:sz w:val="20"/>
                <w:szCs w:val="20"/>
              </w:rPr>
              <w:t xml:space="preserve"> </w:t>
            </w:r>
            <w:r w:rsidRPr="00C43001">
              <w:rPr>
                <w:b w:val="0"/>
                <w:bCs w:val="0"/>
                <w:sz w:val="20"/>
                <w:szCs w:val="20"/>
              </w:rPr>
              <w:t>https://ocw.mit.</w:t>
            </w:r>
            <w:r w:rsidRPr="00C43001">
              <w:rPr>
                <w:b w:val="0"/>
                <w:bCs w:val="0"/>
                <w:sz w:val="20"/>
                <w:szCs w:val="20"/>
              </w:rPr>
              <w:br/>
              <w:t>edu/courses/brain</w:t>
            </w:r>
            <w:r w:rsidRPr="00C43001">
              <w:rPr>
                <w:b w:val="0"/>
                <w:bCs w:val="0"/>
                <w:sz w:val="20"/>
                <w:szCs w:val="20"/>
              </w:rPr>
              <w:br/>
              <w:t>-and-cognitive-sciences/9-00sc-introduction-to-psychology-fall-2011/psycho</w:t>
            </w:r>
            <w:r w:rsidRPr="00C43001">
              <w:rPr>
                <w:b w:val="0"/>
                <w:bCs w:val="0"/>
                <w:sz w:val="20"/>
                <w:szCs w:val="20"/>
              </w:rPr>
              <w:br/>
              <w:t>pathology-i/description-of-schizophrenia-and-genetic-factors/</w:t>
            </w:r>
          </w:p>
          <w:p w14:paraId="33286AAF" w14:textId="77777777" w:rsidR="00C43001" w:rsidRPr="00C43001" w:rsidRDefault="00C43001" w:rsidP="00D94F77">
            <w:pPr>
              <w:spacing w:before="100" w:beforeAutospacing="1" w:after="100" w:afterAutospacing="1"/>
              <w:rPr>
                <w:sz w:val="20"/>
                <w:szCs w:val="20"/>
              </w:rPr>
            </w:pPr>
          </w:p>
        </w:tc>
        <w:tc>
          <w:tcPr>
            <w:tcW w:w="1307" w:type="dxa"/>
          </w:tcPr>
          <w:p w14:paraId="592F96EF" w14:textId="1A526DF1" w:rsidR="00C43001" w:rsidRPr="00C43001" w:rsidRDefault="00C43001" w:rsidP="00D94F77">
            <w:pPr>
              <w:spacing w:before="100" w:beforeAutospacing="1" w:after="100" w:afterAutospacing="1"/>
              <w:rPr>
                <w:sz w:val="20"/>
                <w:szCs w:val="20"/>
              </w:rPr>
            </w:pPr>
            <w:r w:rsidRPr="00C43001">
              <w:rPr>
                <w:sz w:val="20"/>
                <w:szCs w:val="20"/>
              </w:rPr>
              <w:t>This has a creative commons license.</w:t>
            </w:r>
          </w:p>
        </w:tc>
        <w:tc>
          <w:tcPr>
            <w:tcW w:w="1461" w:type="dxa"/>
          </w:tcPr>
          <w:p w14:paraId="11BE29A4" w14:textId="03089791" w:rsidR="00C43001" w:rsidRPr="00C43001" w:rsidRDefault="00C43001" w:rsidP="00D94F77">
            <w:pPr>
              <w:spacing w:before="100" w:beforeAutospacing="1" w:after="100" w:afterAutospacing="1"/>
              <w:rPr>
                <w:sz w:val="20"/>
                <w:szCs w:val="20"/>
              </w:rPr>
            </w:pPr>
            <w:r w:rsidRPr="00C43001">
              <w:rPr>
                <w:sz w:val="20"/>
                <w:szCs w:val="20"/>
              </w:rPr>
              <w:t>Yes, anyone can share, use, and build on this. But it’s a video so not sure how professor would change the content.</w:t>
            </w:r>
          </w:p>
        </w:tc>
        <w:tc>
          <w:tcPr>
            <w:tcW w:w="1234" w:type="dxa"/>
          </w:tcPr>
          <w:p w14:paraId="475031C0" w14:textId="710FC5BB" w:rsidR="00C43001" w:rsidRPr="00C43001" w:rsidRDefault="00C43001" w:rsidP="00D94F77">
            <w:pPr>
              <w:spacing w:before="100" w:beforeAutospacing="1" w:after="100" w:afterAutospacing="1"/>
              <w:rPr>
                <w:sz w:val="20"/>
                <w:szCs w:val="20"/>
              </w:rPr>
            </w:pPr>
            <w:r w:rsidRPr="00C43001">
              <w:rPr>
                <w:sz w:val="20"/>
                <w:szCs w:val="20"/>
              </w:rPr>
              <w:t>Can’t see textbook.</w:t>
            </w:r>
          </w:p>
        </w:tc>
        <w:tc>
          <w:tcPr>
            <w:tcW w:w="1549" w:type="dxa"/>
          </w:tcPr>
          <w:p w14:paraId="6A915CED" w14:textId="11AA122C" w:rsidR="00C43001" w:rsidRPr="00C43001" w:rsidRDefault="00C43001" w:rsidP="00D94F77">
            <w:pPr>
              <w:spacing w:before="100" w:beforeAutospacing="1" w:after="100" w:afterAutospacing="1"/>
              <w:rPr>
                <w:sz w:val="20"/>
                <w:szCs w:val="20"/>
              </w:rPr>
            </w:pPr>
            <w:r w:rsidRPr="00C43001">
              <w:rPr>
                <w:sz w:val="20"/>
                <w:szCs w:val="20"/>
              </w:rPr>
              <w:t>This is a 51-minute lecture by a psychology professor. He first begins with the broader subject of brain disorders, a bit about the history of mental illness and how it was treated, and then schizophrenia and genetic factors.</w:t>
            </w:r>
          </w:p>
        </w:tc>
        <w:tc>
          <w:tcPr>
            <w:tcW w:w="1402" w:type="dxa"/>
          </w:tcPr>
          <w:p w14:paraId="65A6E98E" w14:textId="384982C5" w:rsidR="00C43001" w:rsidRPr="00C43001" w:rsidRDefault="00F2672F" w:rsidP="00D94F77">
            <w:pPr>
              <w:spacing w:before="100" w:beforeAutospacing="1" w:after="100" w:afterAutospacing="1"/>
              <w:rPr>
                <w:sz w:val="20"/>
                <w:szCs w:val="20"/>
              </w:rPr>
            </w:pPr>
            <w:r>
              <w:rPr>
                <w:sz w:val="20"/>
                <w:szCs w:val="20"/>
              </w:rPr>
              <w:t>6</w:t>
            </w:r>
          </w:p>
        </w:tc>
        <w:tc>
          <w:tcPr>
            <w:tcW w:w="1038" w:type="dxa"/>
          </w:tcPr>
          <w:p w14:paraId="7D8981D6" w14:textId="08D277DE" w:rsidR="00C43001" w:rsidRPr="00C43001" w:rsidRDefault="00F2672F" w:rsidP="00D94F77">
            <w:pPr>
              <w:spacing w:before="100" w:beforeAutospacing="1" w:after="100" w:afterAutospacing="1"/>
              <w:rPr>
                <w:sz w:val="20"/>
                <w:szCs w:val="20"/>
              </w:rPr>
            </w:pPr>
            <w:r>
              <w:rPr>
                <w:sz w:val="20"/>
                <w:szCs w:val="20"/>
              </w:rPr>
              <w:t>3</w:t>
            </w:r>
          </w:p>
        </w:tc>
        <w:tc>
          <w:tcPr>
            <w:tcW w:w="1038" w:type="dxa"/>
          </w:tcPr>
          <w:p w14:paraId="360E6FDA" w14:textId="477DE1BE" w:rsidR="00C43001" w:rsidRPr="00C43001" w:rsidRDefault="00C43001" w:rsidP="00D94F77">
            <w:pPr>
              <w:spacing w:before="100" w:beforeAutospacing="1" w:after="100" w:afterAutospacing="1"/>
              <w:rPr>
                <w:sz w:val="20"/>
                <w:szCs w:val="20"/>
              </w:rPr>
            </w:pPr>
            <w:r w:rsidRPr="00C43001">
              <w:rPr>
                <w:sz w:val="20"/>
                <w:szCs w:val="20"/>
              </w:rPr>
              <w:t>This guy was a bit boring and seemed really old school. Long lecture with a PowerPoint with lots of text. Students could probably skip the first part since it is not specific to schizophrenia.</w:t>
            </w:r>
          </w:p>
        </w:tc>
      </w:tr>
    </w:tbl>
    <w:p w14:paraId="19D07843" w14:textId="2CB3C2DB" w:rsidR="0028097F" w:rsidRDefault="0028097F" w:rsidP="006D7313"/>
    <w:p w14:paraId="407730BC" w14:textId="395E2CF6" w:rsidR="006D7313" w:rsidRDefault="006D7313" w:rsidP="00884E9F">
      <w:pPr>
        <w:pStyle w:val="ListParagraph"/>
        <w:numPr>
          <w:ilvl w:val="0"/>
          <w:numId w:val="45"/>
        </w:numPr>
      </w:pPr>
      <w:r w:rsidRPr="00884E9F">
        <w:t>Professor gives feedback on spreadsheet. Students may need to go back and find more sources based on the feedback</w:t>
      </w:r>
      <w:r>
        <w:t xml:space="preserve"> from professor.</w:t>
      </w:r>
    </w:p>
    <w:p w14:paraId="522FA55A" w14:textId="5489AB23" w:rsidR="007C587D" w:rsidRDefault="007C587D" w:rsidP="00884E9F">
      <w:pPr>
        <w:pStyle w:val="ListParagraph"/>
        <w:numPr>
          <w:ilvl w:val="0"/>
          <w:numId w:val="45"/>
        </w:numPr>
      </w:pPr>
      <w:r>
        <w:t>Students revise spreadsheets and, if necessary, find different sources.</w:t>
      </w:r>
    </w:p>
    <w:p w14:paraId="7B32EBF8" w14:textId="128F81AA" w:rsidR="007C587D" w:rsidRDefault="007C587D" w:rsidP="00884E9F">
      <w:pPr>
        <w:pStyle w:val="ListParagraph"/>
        <w:numPr>
          <w:ilvl w:val="0"/>
          <w:numId w:val="45"/>
        </w:numPr>
      </w:pPr>
      <w:r>
        <w:t>Final spreadsheets are submitted.</w:t>
      </w:r>
    </w:p>
    <w:p w14:paraId="266E0285" w14:textId="4C13C14E" w:rsidR="00B74ADB" w:rsidRDefault="00B74ADB" w:rsidP="00884E9F">
      <w:pPr>
        <w:pStyle w:val="ListParagraph"/>
        <w:numPr>
          <w:ilvl w:val="0"/>
          <w:numId w:val="45"/>
        </w:numPr>
      </w:pPr>
      <w:r>
        <w:t>Students write about their subject area in an essay quiz/exam to see what information stuck.</w:t>
      </w:r>
    </w:p>
    <w:p w14:paraId="05A0F4BA" w14:textId="683CFDC5" w:rsidR="004B2A20" w:rsidRDefault="004B2A20" w:rsidP="004B2A20"/>
    <w:p w14:paraId="06E05FA3" w14:textId="77777777" w:rsidR="004B2A20" w:rsidRPr="00884E9F" w:rsidRDefault="004B2A20" w:rsidP="004B2A20"/>
    <w:p w14:paraId="2F892D43" w14:textId="32F37815" w:rsidR="004B2A20" w:rsidRPr="004B2A20" w:rsidRDefault="008765B1" w:rsidP="004B2A20">
      <w:pPr>
        <w:rPr>
          <w:u w:val="single"/>
        </w:rPr>
      </w:pPr>
      <w:r w:rsidRPr="004B2A20">
        <w:rPr>
          <w:u w:val="single"/>
        </w:rPr>
        <w:t xml:space="preserve">Outcomes </w:t>
      </w:r>
      <w:r w:rsidR="004B2A20" w:rsidRPr="004B2A20">
        <w:rPr>
          <w:u w:val="single"/>
        </w:rPr>
        <w:t>for students</w:t>
      </w:r>
    </w:p>
    <w:p w14:paraId="4445D282" w14:textId="6703C38D" w:rsidR="004B2A20" w:rsidRDefault="004B2A20" w:rsidP="004B2A20">
      <w:r>
        <w:t>Students will learn about ethical and legal use of information for academic purposes.</w:t>
      </w:r>
    </w:p>
    <w:p w14:paraId="1671DCC7" w14:textId="30403FA5" w:rsidR="002C634E" w:rsidRDefault="002C634E" w:rsidP="004B2A20">
      <w:r>
        <w:t>Students will learn how to search for and select relevant information.</w:t>
      </w:r>
    </w:p>
    <w:p w14:paraId="09D0850E" w14:textId="7CBA7B48" w:rsidR="004B2A20" w:rsidRDefault="004B2A20" w:rsidP="004B2A20">
      <w:r>
        <w:lastRenderedPageBreak/>
        <w:t>Students will learn how to evaluate information for credibility.</w:t>
      </w:r>
    </w:p>
    <w:p w14:paraId="19187D8F" w14:textId="28DE5A53" w:rsidR="004B2A20" w:rsidRDefault="004B2A20" w:rsidP="004B2A20">
      <w:r>
        <w:t xml:space="preserve">Students will gain an in-depth understanding of the subject matter assigned by </w:t>
      </w:r>
      <w:r w:rsidR="002C634E">
        <w:t>comparing/contrasting the OER sources to the textbook</w:t>
      </w:r>
      <w:r>
        <w:t>.</w:t>
      </w:r>
    </w:p>
    <w:p w14:paraId="4A21C3E3" w14:textId="0C64C4F8" w:rsidR="004B2A20" w:rsidRDefault="004B2A20" w:rsidP="004B2A20"/>
    <w:p w14:paraId="10E507FB" w14:textId="41528AB1" w:rsidR="004B2A20" w:rsidRPr="004B2A20" w:rsidRDefault="004B2A20" w:rsidP="004B2A20">
      <w:pPr>
        <w:rPr>
          <w:u w:val="single"/>
        </w:rPr>
      </w:pPr>
      <w:r w:rsidRPr="004B2A20">
        <w:rPr>
          <w:u w:val="single"/>
        </w:rPr>
        <w:t>Outcomes for professor</w:t>
      </w:r>
    </w:p>
    <w:p w14:paraId="6B1C9B96" w14:textId="7E1B7DB0" w:rsidR="004B2A20" w:rsidRDefault="004B2A20" w:rsidP="004B2A20">
      <w:r>
        <w:t xml:space="preserve">Professor </w:t>
      </w:r>
      <w:r w:rsidR="007C587D">
        <w:t xml:space="preserve">will have </w:t>
      </w:r>
      <w:r>
        <w:t xml:space="preserve">5 sources </w:t>
      </w:r>
      <w:r w:rsidR="007C587D">
        <w:t>on each topic listed above.</w:t>
      </w:r>
    </w:p>
    <w:p w14:paraId="2B4ACFEB" w14:textId="77777777" w:rsidR="002C634E" w:rsidRDefault="004B2A20" w:rsidP="004B2A20">
      <w:r>
        <w:t>Professor will sift through these sources</w:t>
      </w:r>
      <w:r w:rsidR="002C634E">
        <w:t xml:space="preserve"> using the spreadsheets.</w:t>
      </w:r>
    </w:p>
    <w:p w14:paraId="28D5137E" w14:textId="5DC2974E" w:rsidR="004B2A20" w:rsidRDefault="002C634E" w:rsidP="004B2A20">
      <w:r>
        <w:t>Professor will</w:t>
      </w:r>
      <w:r w:rsidR="004B2A20">
        <w:t xml:space="preserve"> adopt one or more </w:t>
      </w:r>
      <w:r w:rsidR="007C587D">
        <w:t xml:space="preserve">for each chapter </w:t>
      </w:r>
      <w:r w:rsidR="004B2A20">
        <w:t>in lieu of the textbook.</w:t>
      </w:r>
    </w:p>
    <w:p w14:paraId="0D338519" w14:textId="425539DD" w:rsidR="002C634E" w:rsidRDefault="002C634E" w:rsidP="004B2A20">
      <w:r>
        <w:t>Professor will upload selected sources to Canvas.</w:t>
      </w:r>
    </w:p>
    <w:p w14:paraId="311442D4" w14:textId="77777777" w:rsidR="004B2A20" w:rsidRDefault="004B2A20" w:rsidP="004B2A20"/>
    <w:p w14:paraId="52AD1B6F" w14:textId="77777777" w:rsidR="004B2A20" w:rsidRDefault="004B2A20" w:rsidP="004B2A20"/>
    <w:p w14:paraId="0A83C66B" w14:textId="2B50B108" w:rsidR="00DE09A7" w:rsidRPr="00884E9F" w:rsidRDefault="007C587D" w:rsidP="004B2A20">
      <w:r>
        <w:t>A</w:t>
      </w:r>
      <w:r w:rsidR="008765B1" w:rsidRPr="00884E9F">
        <w:t>ssessment</w:t>
      </w:r>
      <w:r>
        <w:t xml:space="preserve"> of students</w:t>
      </w:r>
      <w:r w:rsidR="008765B1" w:rsidRPr="00884E9F">
        <w:t xml:space="preserve"> – </w:t>
      </w:r>
      <w:r>
        <w:t xml:space="preserve">see </w:t>
      </w:r>
      <w:r w:rsidR="006D7313">
        <w:t>Table 3</w:t>
      </w:r>
      <w:r>
        <w:t xml:space="preserve"> rubric</w:t>
      </w:r>
      <w:r w:rsidR="00B04C3F">
        <w:t xml:space="preserve"> on next page</w:t>
      </w:r>
    </w:p>
    <w:p w14:paraId="07476A2A" w14:textId="77777777" w:rsidR="0028097F" w:rsidRPr="00884E9F" w:rsidRDefault="0028097F" w:rsidP="0028097F"/>
    <w:p w14:paraId="38700BAD" w14:textId="3D7CC6F6" w:rsidR="0028097F" w:rsidRDefault="0028097F" w:rsidP="00853F2E">
      <w:pPr>
        <w:rPr>
          <w:sz w:val="20"/>
          <w:szCs w:val="20"/>
        </w:rPr>
      </w:pPr>
    </w:p>
    <w:p w14:paraId="15DC3D74" w14:textId="77777777" w:rsidR="00A35C61" w:rsidRDefault="00A35C61">
      <w:pPr>
        <w:rPr>
          <w:b/>
          <w:bCs/>
        </w:rPr>
      </w:pPr>
      <w:r>
        <w:rPr>
          <w:b/>
          <w:bCs/>
        </w:rPr>
        <w:br w:type="page"/>
      </w:r>
    </w:p>
    <w:p w14:paraId="6EBC6AA1" w14:textId="5CDFEEE2" w:rsidR="008765B1" w:rsidRPr="00505950" w:rsidRDefault="00A35C61" w:rsidP="008765B1">
      <w:pPr>
        <w:spacing w:before="100" w:beforeAutospacing="1" w:after="100" w:afterAutospacing="1"/>
      </w:pPr>
      <w:r>
        <w:rPr>
          <w:b/>
          <w:bCs/>
        </w:rPr>
        <w:lastRenderedPageBreak/>
        <w:t>Table 3</w:t>
      </w:r>
      <w:r w:rsidR="00427A02">
        <w:t>: Assessment of students/project</w:t>
      </w:r>
      <w:r w:rsidR="00D6257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89"/>
        <w:gridCol w:w="2361"/>
        <w:gridCol w:w="2430"/>
        <w:gridCol w:w="2520"/>
        <w:gridCol w:w="2492"/>
      </w:tblGrid>
      <w:tr w:rsidR="00A35C61" w:rsidRPr="00505950" w14:paraId="5554F7AF" w14:textId="77777777" w:rsidTr="00A35C61">
        <w:trPr>
          <w:tblCellSpacing w:w="15" w:type="dxa"/>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DA6C93" w14:textId="77777777" w:rsidR="00CB6BD7" w:rsidRPr="00505950" w:rsidRDefault="00CB6BD7" w:rsidP="005D2282">
            <w:pPr>
              <w:spacing w:before="100" w:beforeAutospacing="1" w:after="100" w:afterAutospacing="1"/>
              <w:jc w:val="center"/>
              <w:rPr>
                <w:b/>
                <w:bCs/>
              </w:rPr>
            </w:pPr>
            <w:r w:rsidRPr="00505950">
              <w:rPr>
                <w:b/>
                <w:bCs/>
              </w:rPr>
              <w:t>Component</w:t>
            </w:r>
          </w:p>
        </w:tc>
        <w:tc>
          <w:tcPr>
            <w:tcW w:w="23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44841D51" w14:textId="37584E18" w:rsidR="00CB6BD7" w:rsidRPr="00505950" w:rsidRDefault="00CB6BD7" w:rsidP="005D2282">
            <w:pPr>
              <w:spacing w:before="100" w:beforeAutospacing="1" w:after="100" w:afterAutospacing="1"/>
              <w:jc w:val="center"/>
              <w:rPr>
                <w:b/>
                <w:bCs/>
              </w:rPr>
            </w:pPr>
            <w:r w:rsidRPr="00505950">
              <w:rPr>
                <w:b/>
                <w:bCs/>
                <w:i/>
                <w:iCs/>
              </w:rPr>
              <w:t>Beginning</w:t>
            </w:r>
            <w:r w:rsidR="008765B1">
              <w:rPr>
                <w:b/>
                <w:bCs/>
                <w:i/>
                <w:iCs/>
              </w:rPr>
              <w:t xml:space="preserve"> 1</w:t>
            </w:r>
          </w:p>
        </w:tc>
        <w:tc>
          <w:tcPr>
            <w:tcW w:w="24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1B658512" w14:textId="3968C252" w:rsidR="00CB6BD7" w:rsidRPr="00505950" w:rsidRDefault="00CB6BD7" w:rsidP="005D2282">
            <w:pPr>
              <w:spacing w:before="100" w:beforeAutospacing="1" w:after="100" w:afterAutospacing="1"/>
              <w:jc w:val="center"/>
              <w:rPr>
                <w:b/>
                <w:bCs/>
              </w:rPr>
            </w:pPr>
            <w:r w:rsidRPr="00505950">
              <w:rPr>
                <w:b/>
                <w:bCs/>
                <w:i/>
                <w:iCs/>
              </w:rPr>
              <w:t>Developing</w:t>
            </w:r>
            <w:r w:rsidR="008765B1">
              <w:rPr>
                <w:b/>
                <w:bCs/>
                <w:i/>
                <w:iCs/>
              </w:rPr>
              <w:t xml:space="preserve"> 2</w:t>
            </w:r>
          </w:p>
        </w:tc>
        <w:tc>
          <w:tcPr>
            <w:tcW w:w="2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20AEB272" w14:textId="548EB6B5" w:rsidR="00CB6BD7" w:rsidRPr="00505950" w:rsidRDefault="00CB6BD7" w:rsidP="005D2282">
            <w:pPr>
              <w:spacing w:before="100" w:beforeAutospacing="1" w:after="100" w:afterAutospacing="1"/>
              <w:jc w:val="center"/>
              <w:rPr>
                <w:b/>
                <w:bCs/>
              </w:rPr>
            </w:pPr>
            <w:r w:rsidRPr="00505950">
              <w:rPr>
                <w:b/>
                <w:bCs/>
                <w:i/>
                <w:iCs/>
              </w:rPr>
              <w:t>Proficient</w:t>
            </w:r>
            <w:r w:rsidR="008765B1">
              <w:rPr>
                <w:b/>
                <w:bCs/>
                <w:i/>
                <w:iCs/>
              </w:rPr>
              <w:t xml:space="preserve"> 3</w:t>
            </w:r>
          </w:p>
        </w:tc>
        <w:tc>
          <w:tcPr>
            <w:tcW w:w="24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69008E03" w14:textId="0670876D" w:rsidR="00CB6BD7" w:rsidRPr="00505950" w:rsidRDefault="00CB6BD7" w:rsidP="005D2282">
            <w:pPr>
              <w:spacing w:before="100" w:beforeAutospacing="1" w:after="100" w:afterAutospacing="1"/>
              <w:jc w:val="center"/>
              <w:rPr>
                <w:b/>
                <w:bCs/>
              </w:rPr>
            </w:pPr>
            <w:r w:rsidRPr="00505950">
              <w:rPr>
                <w:b/>
                <w:bCs/>
                <w:i/>
                <w:iCs/>
              </w:rPr>
              <w:t>Exemplary</w:t>
            </w:r>
            <w:r w:rsidR="008765B1">
              <w:rPr>
                <w:b/>
                <w:bCs/>
                <w:i/>
                <w:iCs/>
              </w:rPr>
              <w:t xml:space="preserve"> 4</w:t>
            </w:r>
          </w:p>
        </w:tc>
      </w:tr>
      <w:tr w:rsidR="00A35C61" w:rsidRPr="00505950" w14:paraId="32BB1222" w14:textId="77777777" w:rsidTr="00A35C61">
        <w:trPr>
          <w:tblCellSpacing w:w="15" w:type="dxa"/>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AED24F" w14:textId="34992A70" w:rsidR="00CB6BD7" w:rsidRPr="00505950" w:rsidRDefault="00B74ADB" w:rsidP="005D2282">
            <w:pPr>
              <w:spacing w:before="100" w:beforeAutospacing="1" w:after="100" w:afterAutospacing="1"/>
            </w:pPr>
            <w:r>
              <w:rPr>
                <w:i/>
                <w:iCs/>
              </w:rPr>
              <w:t>Selected relevant sources where content matches up with textbook chapter assigned</w:t>
            </w:r>
          </w:p>
        </w:tc>
        <w:tc>
          <w:tcPr>
            <w:tcW w:w="233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2B85E37" w14:textId="271253FC" w:rsidR="00CB6BD7" w:rsidRPr="00505950" w:rsidRDefault="00B74ADB" w:rsidP="005D2282">
            <w:pPr>
              <w:spacing w:before="100" w:beforeAutospacing="1" w:after="100" w:afterAutospacing="1"/>
            </w:pPr>
            <w:r>
              <w:t xml:space="preserve">Found 2 </w:t>
            </w:r>
            <w:r w:rsidR="004755D3">
              <w:t xml:space="preserve">or fewer </w:t>
            </w:r>
            <w:r>
              <w:t xml:space="preserve">relevant sources </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8E458A1" w14:textId="37102F20" w:rsidR="00CB6BD7" w:rsidRPr="00505950" w:rsidRDefault="00B74ADB" w:rsidP="005D2282">
            <w:pPr>
              <w:spacing w:before="100" w:beforeAutospacing="1" w:after="100" w:afterAutospacing="1"/>
            </w:pPr>
            <w:r>
              <w:t>Found 3 relevant sources</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9BB9728" w14:textId="449E3276" w:rsidR="00CB6BD7" w:rsidRPr="00505950" w:rsidRDefault="00B74ADB" w:rsidP="005D2282">
            <w:pPr>
              <w:spacing w:before="100" w:beforeAutospacing="1" w:after="100" w:afterAutospacing="1"/>
            </w:pPr>
            <w:r>
              <w:t>Found 4 relevant sources</w:t>
            </w:r>
          </w:p>
        </w:tc>
        <w:tc>
          <w:tcPr>
            <w:tcW w:w="2447"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0AC07FC" w14:textId="0D9A8D8A" w:rsidR="00CB6BD7" w:rsidRPr="00505950" w:rsidRDefault="00B74ADB" w:rsidP="005D2282">
            <w:pPr>
              <w:spacing w:before="100" w:beforeAutospacing="1" w:after="100" w:afterAutospacing="1"/>
            </w:pPr>
            <w:r>
              <w:t>Found 5 relevant sources</w:t>
            </w:r>
          </w:p>
        </w:tc>
      </w:tr>
      <w:tr w:rsidR="00A35C61" w:rsidRPr="00505950" w14:paraId="64035543" w14:textId="77777777" w:rsidTr="00A35C61">
        <w:trPr>
          <w:tblCellSpacing w:w="15" w:type="dxa"/>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FC5EC2" w14:textId="392FB3C0" w:rsidR="00CB6BD7" w:rsidRDefault="00B74ADB" w:rsidP="005D2282">
            <w:pPr>
              <w:spacing w:before="100" w:beforeAutospacing="1" w:after="100" w:afterAutospacing="1"/>
              <w:rPr>
                <w:i/>
                <w:iCs/>
              </w:rPr>
            </w:pPr>
            <w:r>
              <w:rPr>
                <w:i/>
                <w:iCs/>
              </w:rPr>
              <w:t>Evaluated sources</w:t>
            </w:r>
            <w:r w:rsidR="004755D3">
              <w:rPr>
                <w:i/>
                <w:iCs/>
              </w:rPr>
              <w:t>:</w:t>
            </w:r>
          </w:p>
          <w:p w14:paraId="4DB3760C" w14:textId="4E40A6A1" w:rsidR="00B74ADB" w:rsidRPr="004755D3" w:rsidRDefault="004755D3" w:rsidP="005D2282">
            <w:pPr>
              <w:spacing w:before="100" w:beforeAutospacing="1" w:after="100" w:afterAutospacing="1"/>
              <w:rPr>
                <w:i/>
                <w:iCs/>
              </w:rPr>
            </w:pPr>
            <w:r>
              <w:rPr>
                <w:i/>
                <w:iCs/>
              </w:rPr>
              <w:t xml:space="preserve">1) </w:t>
            </w:r>
            <w:r w:rsidR="00B74ADB">
              <w:rPr>
                <w:i/>
                <w:iCs/>
              </w:rPr>
              <w:t xml:space="preserve">current </w:t>
            </w:r>
            <w:r>
              <w:rPr>
                <w:i/>
                <w:iCs/>
              </w:rPr>
              <w:br/>
              <w:t xml:space="preserve">2) </w:t>
            </w:r>
            <w:r w:rsidR="00B74ADB">
              <w:rPr>
                <w:i/>
                <w:iCs/>
              </w:rPr>
              <w:t>scholarl</w:t>
            </w:r>
            <w:r>
              <w:rPr>
                <w:i/>
                <w:iCs/>
              </w:rPr>
              <w:t>y</w:t>
            </w:r>
            <w:r w:rsidR="00B74ADB">
              <w:rPr>
                <w:i/>
                <w:iCs/>
              </w:rPr>
              <w:t xml:space="preserve"> </w:t>
            </w:r>
            <w:r>
              <w:rPr>
                <w:i/>
                <w:iCs/>
              </w:rPr>
              <w:t>tone</w:t>
            </w:r>
            <w:r>
              <w:rPr>
                <w:i/>
                <w:iCs/>
              </w:rPr>
              <w:br/>
              <w:t xml:space="preserve">3) </w:t>
            </w:r>
            <w:r w:rsidR="00B74ADB">
              <w:rPr>
                <w:i/>
                <w:iCs/>
              </w:rPr>
              <w:t>authors are</w:t>
            </w:r>
            <w:r>
              <w:rPr>
                <w:i/>
                <w:iCs/>
              </w:rPr>
              <w:t xml:space="preserve"> </w:t>
            </w:r>
            <w:r w:rsidR="00B74ADB">
              <w:rPr>
                <w:i/>
                <w:iCs/>
              </w:rPr>
              <w:t>experts</w:t>
            </w:r>
            <w:r>
              <w:rPr>
                <w:i/>
                <w:iCs/>
              </w:rPr>
              <w:br/>
              <w:t xml:space="preserve">4) </w:t>
            </w:r>
            <w:r w:rsidR="00B74ADB">
              <w:rPr>
                <w:i/>
                <w:iCs/>
              </w:rPr>
              <w:t>audience</w:t>
            </w:r>
            <w:r>
              <w:rPr>
                <w:i/>
                <w:iCs/>
              </w:rPr>
              <w:t xml:space="preserve"> is college students</w:t>
            </w:r>
            <w:r w:rsidR="00B74ADB">
              <w:rPr>
                <w:i/>
                <w:iCs/>
              </w:rPr>
              <w:t xml:space="preserve"> </w:t>
            </w:r>
            <w:r>
              <w:rPr>
                <w:i/>
                <w:iCs/>
              </w:rPr>
              <w:br/>
              <w:t>5) authors cite</w:t>
            </w:r>
            <w:r>
              <w:rPr>
                <w:i/>
                <w:iCs/>
              </w:rPr>
              <w:br/>
              <w:t>studies</w:t>
            </w:r>
          </w:p>
        </w:tc>
        <w:tc>
          <w:tcPr>
            <w:tcW w:w="233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DA64002" w14:textId="68D20B4A" w:rsidR="00CB6BD7" w:rsidRPr="00505950" w:rsidRDefault="004755D3" w:rsidP="005D2282">
            <w:pPr>
              <w:spacing w:before="100" w:beforeAutospacing="1" w:after="100" w:afterAutospacing="1"/>
            </w:pPr>
            <w:r>
              <w:t>2 or fewer of the criteria are true</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F5DBC92" w14:textId="1819365D" w:rsidR="00CB6BD7" w:rsidRPr="00505950" w:rsidRDefault="004755D3" w:rsidP="005D2282">
            <w:pPr>
              <w:spacing w:before="100" w:beforeAutospacing="1" w:after="100" w:afterAutospacing="1"/>
            </w:pPr>
            <w:r>
              <w:t>3 of them are true</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30751C7" w14:textId="713189D5" w:rsidR="00CB6BD7" w:rsidRPr="00505950" w:rsidRDefault="004755D3" w:rsidP="005D2282">
            <w:pPr>
              <w:spacing w:before="100" w:beforeAutospacing="1" w:after="100" w:afterAutospacing="1"/>
            </w:pPr>
            <w:r>
              <w:t>4 of them are true</w:t>
            </w:r>
          </w:p>
        </w:tc>
        <w:tc>
          <w:tcPr>
            <w:tcW w:w="2447"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F261BC0" w14:textId="7DB52CFA" w:rsidR="00CB6BD7" w:rsidRPr="00505950" w:rsidRDefault="004755D3" w:rsidP="005D2282">
            <w:pPr>
              <w:spacing w:before="100" w:beforeAutospacing="1" w:after="100" w:afterAutospacing="1"/>
            </w:pPr>
            <w:r>
              <w:t>All 5 are true</w:t>
            </w:r>
          </w:p>
        </w:tc>
      </w:tr>
      <w:tr w:rsidR="00A35C61" w:rsidRPr="00505950" w14:paraId="62D316A7" w14:textId="77777777" w:rsidTr="00A35C61">
        <w:trPr>
          <w:tblCellSpacing w:w="15" w:type="dxa"/>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EAD43D" w14:textId="40E9D9EC" w:rsidR="00CB6BD7" w:rsidRPr="00505950" w:rsidRDefault="00B74ADB" w:rsidP="005D2282">
            <w:pPr>
              <w:spacing w:before="100" w:beforeAutospacing="1" w:after="100" w:afterAutospacing="1"/>
            </w:pPr>
            <w:r>
              <w:rPr>
                <w:i/>
                <w:iCs/>
              </w:rPr>
              <w:t>Understood the legality of use</w:t>
            </w:r>
          </w:p>
        </w:tc>
        <w:tc>
          <w:tcPr>
            <w:tcW w:w="233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2A44E4F" w14:textId="01E638F8" w:rsidR="00CB6BD7" w:rsidRPr="00505950" w:rsidRDefault="004755D3" w:rsidP="005D2282">
            <w:pPr>
              <w:spacing w:before="100" w:beforeAutospacing="1" w:after="100" w:afterAutospacing="1"/>
            </w:pPr>
            <w:r>
              <w:t>Not at all</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112C3E0" w14:textId="30D1F419" w:rsidR="00CB6BD7" w:rsidRPr="00505950" w:rsidRDefault="004755D3" w:rsidP="004755D3">
            <w:pPr>
              <w:spacing w:before="100" w:beforeAutospacing="1" w:after="100" w:afterAutospacing="1"/>
            </w:pPr>
            <w:r>
              <w:t>Made an effort to understand but was confused</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BEB8ACB" w14:textId="322D8502" w:rsidR="00CB6BD7" w:rsidRPr="00505950" w:rsidRDefault="004755D3" w:rsidP="005D2282">
            <w:pPr>
              <w:spacing w:before="100" w:beforeAutospacing="1" w:after="100" w:afterAutospacing="1"/>
            </w:pPr>
            <w:r>
              <w:t>Seemed to mostly understand but not entirely</w:t>
            </w:r>
          </w:p>
        </w:tc>
        <w:tc>
          <w:tcPr>
            <w:tcW w:w="2447"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297C0FB" w14:textId="01E6DEB0" w:rsidR="00CB6BD7" w:rsidRPr="00505950" w:rsidRDefault="004755D3" w:rsidP="005D2282">
            <w:pPr>
              <w:spacing w:before="100" w:beforeAutospacing="1" w:after="100" w:afterAutospacing="1"/>
            </w:pPr>
            <w:r>
              <w:t>Understood and got it right</w:t>
            </w:r>
          </w:p>
        </w:tc>
      </w:tr>
      <w:tr w:rsidR="004755D3" w:rsidRPr="00505950" w14:paraId="2070EDA4" w14:textId="77777777" w:rsidTr="00A35C61">
        <w:trPr>
          <w:tblCellSpacing w:w="15" w:type="dxa"/>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4D17D3" w14:textId="0F6C7ECD" w:rsidR="00B74ADB" w:rsidRDefault="00B74ADB" w:rsidP="005D2282">
            <w:pPr>
              <w:spacing w:before="100" w:beforeAutospacing="1" w:after="100" w:afterAutospacing="1"/>
              <w:rPr>
                <w:i/>
                <w:iCs/>
              </w:rPr>
            </w:pPr>
            <w:r>
              <w:rPr>
                <w:i/>
                <w:iCs/>
              </w:rPr>
              <w:t>Cited sources using correct APA</w:t>
            </w:r>
            <w:r w:rsidR="004755D3">
              <w:rPr>
                <w:i/>
                <w:iCs/>
              </w:rPr>
              <w:t xml:space="preserve"> 7 style</w:t>
            </w:r>
          </w:p>
        </w:tc>
        <w:tc>
          <w:tcPr>
            <w:tcW w:w="233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97AD20" w14:textId="1894BA13" w:rsidR="00B74ADB" w:rsidRPr="00505950" w:rsidRDefault="004755D3" w:rsidP="005D2282">
            <w:pPr>
              <w:spacing w:before="100" w:beforeAutospacing="1" w:after="100" w:afterAutospacing="1"/>
            </w:pPr>
            <w:r>
              <w:t>Not even close</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2D99CAA" w14:textId="1CF427DA" w:rsidR="00B74ADB" w:rsidRPr="00505950" w:rsidRDefault="004755D3" w:rsidP="005D2282">
            <w:pPr>
              <w:spacing w:before="100" w:beforeAutospacing="1" w:after="100" w:afterAutospacing="1"/>
            </w:pPr>
            <w:r>
              <w:t>An attempt was made</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15BD8C9" w14:textId="5ECBD0D1" w:rsidR="00B74ADB" w:rsidRPr="00505950" w:rsidRDefault="004755D3" w:rsidP="005D2282">
            <w:pPr>
              <w:spacing w:before="100" w:beforeAutospacing="1" w:after="100" w:afterAutospacing="1"/>
            </w:pPr>
            <w:r>
              <w:t>Somewhat but there are a few errors</w:t>
            </w:r>
          </w:p>
        </w:tc>
        <w:tc>
          <w:tcPr>
            <w:tcW w:w="244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B98653E" w14:textId="02A4B8D3" w:rsidR="00B74ADB" w:rsidRPr="00505950" w:rsidRDefault="004755D3" w:rsidP="005D2282">
            <w:pPr>
              <w:spacing w:before="100" w:beforeAutospacing="1" w:after="100" w:afterAutospacing="1"/>
            </w:pPr>
            <w:r>
              <w:t>Mostly, if not completely, correct</w:t>
            </w:r>
          </w:p>
        </w:tc>
      </w:tr>
      <w:tr w:rsidR="00A35C61" w:rsidRPr="00505950" w14:paraId="316C3B84" w14:textId="77777777" w:rsidTr="00A35C61">
        <w:trPr>
          <w:tblCellSpacing w:w="15" w:type="dxa"/>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18EAB8" w14:textId="54753F93" w:rsidR="00CB6BD7" w:rsidRPr="00B74ADB" w:rsidRDefault="004755D3" w:rsidP="005D2282">
            <w:pPr>
              <w:spacing w:before="100" w:beforeAutospacing="1" w:after="100" w:afterAutospacing="1"/>
              <w:rPr>
                <w:i/>
                <w:iCs/>
              </w:rPr>
            </w:pPr>
            <w:r>
              <w:rPr>
                <w:i/>
                <w:iCs/>
              </w:rPr>
              <w:t>Engagement: a</w:t>
            </w:r>
            <w:r w:rsidR="00B74ADB" w:rsidRPr="00B74ADB">
              <w:rPr>
                <w:i/>
                <w:iCs/>
              </w:rPr>
              <w:t>ttended library sessions, participated in group work</w:t>
            </w:r>
          </w:p>
        </w:tc>
        <w:tc>
          <w:tcPr>
            <w:tcW w:w="233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874A71F" w14:textId="4FD115AF" w:rsidR="00CB6BD7" w:rsidRPr="00505950" w:rsidRDefault="004755D3" w:rsidP="005D2282">
            <w:pPr>
              <w:spacing w:before="100" w:beforeAutospacing="1" w:after="100" w:afterAutospacing="1"/>
            </w:pPr>
            <w:r>
              <w:t xml:space="preserve">Absent </w:t>
            </w:r>
            <w:r w:rsidR="00694FF7">
              <w:t>mostly, not engaged</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6D165FA" w14:textId="5D233A69" w:rsidR="00CB6BD7" w:rsidRPr="00505950" w:rsidRDefault="00694FF7" w:rsidP="005D2282">
            <w:pPr>
              <w:spacing w:before="100" w:beforeAutospacing="1" w:after="100" w:afterAutospacing="1"/>
            </w:pPr>
            <w:r>
              <w:t>Attended somewhat, partially engaged</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1CABC1D" w14:textId="10662320" w:rsidR="00CB6BD7" w:rsidRPr="00505950" w:rsidRDefault="004755D3" w:rsidP="005D2282">
            <w:pPr>
              <w:spacing w:before="100" w:beforeAutospacing="1" w:after="100" w:afterAutospacing="1"/>
            </w:pPr>
            <w:r>
              <w:t>Mostly</w:t>
            </w:r>
            <w:r w:rsidR="00694FF7">
              <w:t xml:space="preserve"> present and engaged</w:t>
            </w:r>
          </w:p>
        </w:tc>
        <w:tc>
          <w:tcPr>
            <w:tcW w:w="2447"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CC4B54D" w14:textId="6781B789" w:rsidR="00CB6BD7" w:rsidRPr="00505950" w:rsidRDefault="004755D3" w:rsidP="005D2282">
            <w:pPr>
              <w:spacing w:before="100" w:beforeAutospacing="1" w:after="100" w:afterAutospacing="1"/>
            </w:pPr>
            <w:r>
              <w:t>Always present and engaged</w:t>
            </w:r>
          </w:p>
        </w:tc>
      </w:tr>
    </w:tbl>
    <w:p w14:paraId="38B4BEEB" w14:textId="77777777" w:rsidR="00D92FB4" w:rsidRDefault="00D92FB4" w:rsidP="00D92FB4"/>
    <w:p w14:paraId="090D0874" w14:textId="77777777" w:rsidR="00D92FB4" w:rsidRDefault="00D92FB4" w:rsidP="00D92FB4"/>
    <w:p w14:paraId="5409FDC4" w14:textId="77777777" w:rsidR="00D92FB4" w:rsidRDefault="00D92FB4" w:rsidP="00D92FB4"/>
    <w:p w14:paraId="1E5927D0" w14:textId="77777777" w:rsidR="00D92FB4" w:rsidRDefault="00D92FB4" w:rsidP="00D92FB4"/>
    <w:p w14:paraId="5D5927B5" w14:textId="77777777" w:rsidR="00D92FB4" w:rsidRDefault="00D92FB4" w:rsidP="00D92FB4"/>
    <w:p w14:paraId="40554018" w14:textId="77777777" w:rsidR="00D92FB4" w:rsidRDefault="00D92FB4" w:rsidP="00D92FB4"/>
    <w:p w14:paraId="21889D6E" w14:textId="77777777" w:rsidR="00D92FB4" w:rsidRDefault="00D92FB4" w:rsidP="00D92FB4"/>
    <w:p w14:paraId="110C4E18" w14:textId="77777777" w:rsidR="00D92FB4" w:rsidRDefault="00D92FB4" w:rsidP="00D92FB4"/>
    <w:p w14:paraId="201CACFD" w14:textId="77777777" w:rsidR="00D92FB4" w:rsidRDefault="00D92FB4" w:rsidP="00D92FB4"/>
    <w:p w14:paraId="07251737" w14:textId="77777777" w:rsidR="00D92FB4" w:rsidRDefault="00D92FB4" w:rsidP="00D92FB4"/>
    <w:sectPr w:rsidR="00D92FB4" w:rsidSect="006414C3">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891EEEB4"/>
    <w:lvl w:ilvl="0">
      <w:start w:val="1"/>
      <w:numFmt w:val="lowerLetter"/>
      <w:lvlText w:val="%1."/>
      <w:lvlJc w:val="left"/>
      <w:pPr>
        <w:tabs>
          <w:tab w:val="num" w:pos="900"/>
        </w:tabs>
        <w:ind w:left="900" w:hanging="360"/>
      </w:pPr>
    </w:lvl>
  </w:abstractNum>
  <w:abstractNum w:abstractNumId="2" w15:restartNumberingAfterBreak="0">
    <w:nsid w:val="00000005"/>
    <w:multiLevelType w:val="singleLevel"/>
    <w:tmpl w:val="2188D04C"/>
    <w:lvl w:ilvl="0">
      <w:start w:val="1"/>
      <w:numFmt w:val="lowerLetter"/>
      <w:lvlText w:val="%1."/>
      <w:lvlJc w:val="left"/>
      <w:pPr>
        <w:tabs>
          <w:tab w:val="num" w:pos="360"/>
        </w:tabs>
        <w:ind w:left="360" w:hanging="360"/>
      </w:pPr>
    </w:lvl>
  </w:abstractNum>
  <w:abstractNum w:abstractNumId="3"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8"/>
    <w:multiLevelType w:val="singleLevel"/>
    <w:tmpl w:val="000F0409"/>
    <w:lvl w:ilvl="0">
      <w:start w:val="1"/>
      <w:numFmt w:val="decimal"/>
      <w:lvlText w:val="%1."/>
      <w:lvlJc w:val="left"/>
      <w:pPr>
        <w:tabs>
          <w:tab w:val="num" w:pos="360"/>
        </w:tabs>
        <w:ind w:left="360" w:hanging="360"/>
      </w:pPr>
    </w:lvl>
  </w:abstractNum>
  <w:abstractNum w:abstractNumId="5" w15:restartNumberingAfterBreak="0">
    <w:nsid w:val="00000009"/>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A"/>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00000B"/>
    <w:multiLevelType w:val="singleLevel"/>
    <w:tmpl w:val="68806FFA"/>
    <w:lvl w:ilvl="0">
      <w:start w:val="1"/>
      <w:numFmt w:val="lowerLetter"/>
      <w:lvlText w:val="%1."/>
      <w:lvlJc w:val="left"/>
      <w:pPr>
        <w:tabs>
          <w:tab w:val="num" w:pos="360"/>
        </w:tabs>
        <w:ind w:left="360" w:hanging="360"/>
      </w:pPr>
    </w:lvl>
  </w:abstractNum>
  <w:abstractNum w:abstractNumId="8" w15:restartNumberingAfterBreak="0">
    <w:nsid w:val="0000000C"/>
    <w:multiLevelType w:val="singleLevel"/>
    <w:tmpl w:val="000F0409"/>
    <w:lvl w:ilvl="0">
      <w:start w:val="1"/>
      <w:numFmt w:val="decimal"/>
      <w:lvlText w:val="%1."/>
      <w:lvlJc w:val="left"/>
      <w:pPr>
        <w:tabs>
          <w:tab w:val="num" w:pos="360"/>
        </w:tabs>
        <w:ind w:left="360" w:hanging="360"/>
      </w:pPr>
    </w:lvl>
  </w:abstractNum>
  <w:abstractNum w:abstractNumId="9" w15:restartNumberingAfterBreak="0">
    <w:nsid w:val="0000000D"/>
    <w:multiLevelType w:val="singleLevel"/>
    <w:tmpl w:val="5592560E"/>
    <w:lvl w:ilvl="0">
      <w:start w:val="1"/>
      <w:numFmt w:val="lowerLetter"/>
      <w:lvlText w:val="%1."/>
      <w:lvlJc w:val="left"/>
      <w:pPr>
        <w:tabs>
          <w:tab w:val="num" w:pos="360"/>
        </w:tabs>
        <w:ind w:left="360" w:hanging="360"/>
      </w:pPr>
    </w:lvl>
  </w:abstractNum>
  <w:abstractNum w:abstractNumId="10" w15:restartNumberingAfterBreak="0">
    <w:nsid w:val="0000000E"/>
    <w:multiLevelType w:val="singleLevel"/>
    <w:tmpl w:val="A8A42C3E"/>
    <w:lvl w:ilvl="0">
      <w:start w:val="1"/>
      <w:numFmt w:val="lowerLetter"/>
      <w:lvlText w:val="%1."/>
      <w:lvlJc w:val="left"/>
      <w:pPr>
        <w:tabs>
          <w:tab w:val="num" w:pos="360"/>
        </w:tabs>
        <w:ind w:left="360" w:hanging="360"/>
      </w:pPr>
    </w:lvl>
  </w:abstractNum>
  <w:abstractNum w:abstractNumId="11" w15:restartNumberingAfterBreak="0">
    <w:nsid w:val="0000000F"/>
    <w:multiLevelType w:val="singleLevel"/>
    <w:tmpl w:val="C3D0A3F6"/>
    <w:lvl w:ilvl="0">
      <w:start w:val="1"/>
      <w:numFmt w:val="lowerLetter"/>
      <w:lvlText w:val="%1."/>
      <w:lvlJc w:val="left"/>
      <w:pPr>
        <w:tabs>
          <w:tab w:val="num" w:pos="360"/>
        </w:tabs>
        <w:ind w:left="360" w:hanging="360"/>
      </w:pPr>
    </w:lvl>
  </w:abstractNum>
  <w:abstractNum w:abstractNumId="12" w15:restartNumberingAfterBreak="0">
    <w:nsid w:val="00000010"/>
    <w:multiLevelType w:val="singleLevel"/>
    <w:tmpl w:val="000F0409"/>
    <w:lvl w:ilvl="0">
      <w:start w:val="1"/>
      <w:numFmt w:val="decimal"/>
      <w:lvlText w:val="%1."/>
      <w:lvlJc w:val="left"/>
      <w:pPr>
        <w:tabs>
          <w:tab w:val="num" w:pos="360"/>
        </w:tabs>
        <w:ind w:left="360" w:hanging="360"/>
      </w:pPr>
    </w:lvl>
  </w:abstractNum>
  <w:abstractNum w:abstractNumId="13" w15:restartNumberingAfterBreak="0">
    <w:nsid w:val="00000011"/>
    <w:multiLevelType w:val="singleLevel"/>
    <w:tmpl w:val="000F0409"/>
    <w:lvl w:ilvl="0">
      <w:start w:val="1"/>
      <w:numFmt w:val="decimal"/>
      <w:lvlText w:val="%1."/>
      <w:lvlJc w:val="left"/>
      <w:pPr>
        <w:tabs>
          <w:tab w:val="num" w:pos="360"/>
        </w:tabs>
        <w:ind w:left="360" w:hanging="360"/>
      </w:pPr>
    </w:lvl>
  </w:abstractNum>
  <w:abstractNum w:abstractNumId="14" w15:restartNumberingAfterBreak="0">
    <w:nsid w:val="00000014"/>
    <w:multiLevelType w:val="singleLevel"/>
    <w:tmpl w:val="000F0409"/>
    <w:lvl w:ilvl="0">
      <w:start w:val="1"/>
      <w:numFmt w:val="decimal"/>
      <w:lvlText w:val="%1."/>
      <w:lvlJc w:val="left"/>
      <w:pPr>
        <w:tabs>
          <w:tab w:val="num" w:pos="360"/>
        </w:tabs>
        <w:ind w:left="360" w:hanging="360"/>
      </w:pPr>
    </w:lvl>
  </w:abstractNum>
  <w:abstractNum w:abstractNumId="15" w15:restartNumberingAfterBreak="0">
    <w:nsid w:val="00000015"/>
    <w:multiLevelType w:val="singleLevel"/>
    <w:tmpl w:val="19149730"/>
    <w:lvl w:ilvl="0">
      <w:start w:val="1"/>
      <w:numFmt w:val="lowerLetter"/>
      <w:lvlText w:val="%1."/>
      <w:lvlJc w:val="left"/>
      <w:pPr>
        <w:tabs>
          <w:tab w:val="num" w:pos="360"/>
        </w:tabs>
        <w:ind w:left="360" w:hanging="360"/>
      </w:pPr>
    </w:lvl>
  </w:abstractNum>
  <w:abstractNum w:abstractNumId="16" w15:restartNumberingAfterBreak="0">
    <w:nsid w:val="00000016"/>
    <w:multiLevelType w:val="singleLevel"/>
    <w:tmpl w:val="2EC6BECE"/>
    <w:lvl w:ilvl="0">
      <w:start w:val="1"/>
      <w:numFmt w:val="lowerLetter"/>
      <w:lvlText w:val="%1."/>
      <w:lvlJc w:val="left"/>
      <w:pPr>
        <w:tabs>
          <w:tab w:val="num" w:pos="360"/>
        </w:tabs>
        <w:ind w:left="360" w:hanging="360"/>
      </w:pPr>
    </w:lvl>
  </w:abstractNum>
  <w:abstractNum w:abstractNumId="17" w15:restartNumberingAfterBreak="0">
    <w:nsid w:val="0DE52F26"/>
    <w:multiLevelType w:val="hybridMultilevel"/>
    <w:tmpl w:val="F398944E"/>
    <w:lvl w:ilvl="0" w:tplc="F57E749E">
      <w:start w:val="1"/>
      <w:numFmt w:val="decimal"/>
      <w:lvlText w:val="%1."/>
      <w:lvlJc w:val="left"/>
      <w:pPr>
        <w:tabs>
          <w:tab w:val="num" w:pos="720"/>
        </w:tabs>
        <w:ind w:left="720" w:hanging="360"/>
      </w:pPr>
      <w:rPr>
        <w:rFonts w:hint="default"/>
      </w:rPr>
    </w:lvl>
    <w:lvl w:ilvl="1" w:tplc="70A2673E" w:tentative="1">
      <w:start w:val="1"/>
      <w:numFmt w:val="lowerLetter"/>
      <w:lvlText w:val="%2."/>
      <w:lvlJc w:val="left"/>
      <w:pPr>
        <w:tabs>
          <w:tab w:val="num" w:pos="1440"/>
        </w:tabs>
        <w:ind w:left="1440" w:hanging="360"/>
      </w:pPr>
    </w:lvl>
    <w:lvl w:ilvl="2" w:tplc="1852647C" w:tentative="1">
      <w:start w:val="1"/>
      <w:numFmt w:val="lowerRoman"/>
      <w:lvlText w:val="%3."/>
      <w:lvlJc w:val="right"/>
      <w:pPr>
        <w:tabs>
          <w:tab w:val="num" w:pos="2160"/>
        </w:tabs>
        <w:ind w:left="2160" w:hanging="180"/>
      </w:pPr>
    </w:lvl>
    <w:lvl w:ilvl="3" w:tplc="674A2222" w:tentative="1">
      <w:start w:val="1"/>
      <w:numFmt w:val="decimal"/>
      <w:lvlText w:val="%4."/>
      <w:lvlJc w:val="left"/>
      <w:pPr>
        <w:tabs>
          <w:tab w:val="num" w:pos="2880"/>
        </w:tabs>
        <w:ind w:left="2880" w:hanging="360"/>
      </w:pPr>
    </w:lvl>
    <w:lvl w:ilvl="4" w:tplc="EC4811B0" w:tentative="1">
      <w:start w:val="1"/>
      <w:numFmt w:val="lowerLetter"/>
      <w:lvlText w:val="%5."/>
      <w:lvlJc w:val="left"/>
      <w:pPr>
        <w:tabs>
          <w:tab w:val="num" w:pos="3600"/>
        </w:tabs>
        <w:ind w:left="3600" w:hanging="360"/>
      </w:pPr>
    </w:lvl>
    <w:lvl w:ilvl="5" w:tplc="043A6F52" w:tentative="1">
      <w:start w:val="1"/>
      <w:numFmt w:val="lowerRoman"/>
      <w:lvlText w:val="%6."/>
      <w:lvlJc w:val="right"/>
      <w:pPr>
        <w:tabs>
          <w:tab w:val="num" w:pos="4320"/>
        </w:tabs>
        <w:ind w:left="4320" w:hanging="180"/>
      </w:pPr>
    </w:lvl>
    <w:lvl w:ilvl="6" w:tplc="F5C4EB8E" w:tentative="1">
      <w:start w:val="1"/>
      <w:numFmt w:val="decimal"/>
      <w:lvlText w:val="%7."/>
      <w:lvlJc w:val="left"/>
      <w:pPr>
        <w:tabs>
          <w:tab w:val="num" w:pos="5040"/>
        </w:tabs>
        <w:ind w:left="5040" w:hanging="360"/>
      </w:pPr>
    </w:lvl>
    <w:lvl w:ilvl="7" w:tplc="5E7AD4F2" w:tentative="1">
      <w:start w:val="1"/>
      <w:numFmt w:val="lowerLetter"/>
      <w:lvlText w:val="%8."/>
      <w:lvlJc w:val="left"/>
      <w:pPr>
        <w:tabs>
          <w:tab w:val="num" w:pos="5760"/>
        </w:tabs>
        <w:ind w:left="5760" w:hanging="360"/>
      </w:pPr>
    </w:lvl>
    <w:lvl w:ilvl="8" w:tplc="CF6E61AE" w:tentative="1">
      <w:start w:val="1"/>
      <w:numFmt w:val="lowerRoman"/>
      <w:lvlText w:val="%9."/>
      <w:lvlJc w:val="right"/>
      <w:pPr>
        <w:tabs>
          <w:tab w:val="num" w:pos="6480"/>
        </w:tabs>
        <w:ind w:left="6480" w:hanging="180"/>
      </w:pPr>
    </w:lvl>
  </w:abstractNum>
  <w:abstractNum w:abstractNumId="18" w15:restartNumberingAfterBreak="0">
    <w:nsid w:val="242A0627"/>
    <w:multiLevelType w:val="hybridMultilevel"/>
    <w:tmpl w:val="FE66347A"/>
    <w:lvl w:ilvl="0" w:tplc="8762564E">
      <w:start w:val="1"/>
      <w:numFmt w:val="upp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F96A63"/>
    <w:multiLevelType w:val="multilevel"/>
    <w:tmpl w:val="524E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CC2709"/>
    <w:multiLevelType w:val="hybridMultilevel"/>
    <w:tmpl w:val="E3F853BC"/>
    <w:lvl w:ilvl="0" w:tplc="A69A1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65006F"/>
    <w:multiLevelType w:val="hybridMultilevel"/>
    <w:tmpl w:val="802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364D9"/>
    <w:multiLevelType w:val="hybridMultilevel"/>
    <w:tmpl w:val="531A7526"/>
    <w:lvl w:ilvl="0" w:tplc="9AC284F8">
      <w:start w:val="1"/>
      <w:numFmt w:val="decimal"/>
      <w:lvlText w:val="%1."/>
      <w:lvlJc w:val="left"/>
      <w:pPr>
        <w:tabs>
          <w:tab w:val="num" w:pos="720"/>
        </w:tabs>
        <w:ind w:left="720" w:hanging="360"/>
      </w:pPr>
    </w:lvl>
    <w:lvl w:ilvl="1" w:tplc="8CD41D0A">
      <w:start w:val="1"/>
      <w:numFmt w:val="decimal"/>
      <w:lvlText w:val="%2."/>
      <w:lvlJc w:val="left"/>
      <w:pPr>
        <w:tabs>
          <w:tab w:val="num" w:pos="1440"/>
        </w:tabs>
        <w:ind w:left="1440" w:hanging="360"/>
      </w:pPr>
    </w:lvl>
    <w:lvl w:ilvl="2" w:tplc="5F5473CA" w:tentative="1">
      <w:start w:val="1"/>
      <w:numFmt w:val="decimal"/>
      <w:lvlText w:val="%3."/>
      <w:lvlJc w:val="left"/>
      <w:pPr>
        <w:tabs>
          <w:tab w:val="num" w:pos="2160"/>
        </w:tabs>
        <w:ind w:left="2160" w:hanging="360"/>
      </w:pPr>
    </w:lvl>
    <w:lvl w:ilvl="3" w:tplc="81841B3C" w:tentative="1">
      <w:start w:val="1"/>
      <w:numFmt w:val="decimal"/>
      <w:lvlText w:val="%4."/>
      <w:lvlJc w:val="left"/>
      <w:pPr>
        <w:tabs>
          <w:tab w:val="num" w:pos="2880"/>
        </w:tabs>
        <w:ind w:left="2880" w:hanging="360"/>
      </w:pPr>
    </w:lvl>
    <w:lvl w:ilvl="4" w:tplc="267CC054" w:tentative="1">
      <w:start w:val="1"/>
      <w:numFmt w:val="decimal"/>
      <w:lvlText w:val="%5."/>
      <w:lvlJc w:val="left"/>
      <w:pPr>
        <w:tabs>
          <w:tab w:val="num" w:pos="3600"/>
        </w:tabs>
        <w:ind w:left="3600" w:hanging="360"/>
      </w:pPr>
    </w:lvl>
    <w:lvl w:ilvl="5" w:tplc="E8800714" w:tentative="1">
      <w:start w:val="1"/>
      <w:numFmt w:val="decimal"/>
      <w:lvlText w:val="%6."/>
      <w:lvlJc w:val="left"/>
      <w:pPr>
        <w:tabs>
          <w:tab w:val="num" w:pos="4320"/>
        </w:tabs>
        <w:ind w:left="4320" w:hanging="360"/>
      </w:pPr>
    </w:lvl>
    <w:lvl w:ilvl="6" w:tplc="D532934A" w:tentative="1">
      <w:start w:val="1"/>
      <w:numFmt w:val="decimal"/>
      <w:lvlText w:val="%7."/>
      <w:lvlJc w:val="left"/>
      <w:pPr>
        <w:tabs>
          <w:tab w:val="num" w:pos="5040"/>
        </w:tabs>
        <w:ind w:left="5040" w:hanging="360"/>
      </w:pPr>
    </w:lvl>
    <w:lvl w:ilvl="7" w:tplc="0292DFAE" w:tentative="1">
      <w:start w:val="1"/>
      <w:numFmt w:val="decimal"/>
      <w:lvlText w:val="%8."/>
      <w:lvlJc w:val="left"/>
      <w:pPr>
        <w:tabs>
          <w:tab w:val="num" w:pos="5760"/>
        </w:tabs>
        <w:ind w:left="5760" w:hanging="360"/>
      </w:pPr>
    </w:lvl>
    <w:lvl w:ilvl="8" w:tplc="98F0AD28" w:tentative="1">
      <w:start w:val="1"/>
      <w:numFmt w:val="decimal"/>
      <w:lvlText w:val="%9."/>
      <w:lvlJc w:val="left"/>
      <w:pPr>
        <w:tabs>
          <w:tab w:val="num" w:pos="6480"/>
        </w:tabs>
        <w:ind w:left="6480" w:hanging="360"/>
      </w:pPr>
    </w:lvl>
  </w:abstractNum>
  <w:abstractNum w:abstractNumId="23" w15:restartNumberingAfterBreak="0">
    <w:nsid w:val="64E566E6"/>
    <w:multiLevelType w:val="hybridMultilevel"/>
    <w:tmpl w:val="B84A87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1D37A9"/>
    <w:multiLevelType w:val="hybridMultilevel"/>
    <w:tmpl w:val="0C34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C05B6"/>
    <w:multiLevelType w:val="hybridMultilevel"/>
    <w:tmpl w:val="6E960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F7F7F"/>
    <w:multiLevelType w:val="hybridMultilevel"/>
    <w:tmpl w:val="502651CE"/>
    <w:lvl w:ilvl="0" w:tplc="9BFEE328">
      <w:start w:val="1"/>
      <w:numFmt w:val="decimal"/>
      <w:lvlText w:val="%1."/>
      <w:lvlJc w:val="left"/>
      <w:pPr>
        <w:tabs>
          <w:tab w:val="num" w:pos="720"/>
        </w:tabs>
        <w:ind w:left="720" w:hanging="360"/>
      </w:pPr>
      <w:rPr>
        <w:rFonts w:hint="default"/>
      </w:rPr>
    </w:lvl>
    <w:lvl w:ilvl="1" w:tplc="1A4ADAEC" w:tentative="1">
      <w:start w:val="1"/>
      <w:numFmt w:val="lowerLetter"/>
      <w:lvlText w:val="%2."/>
      <w:lvlJc w:val="left"/>
      <w:pPr>
        <w:tabs>
          <w:tab w:val="num" w:pos="1440"/>
        </w:tabs>
        <w:ind w:left="1440" w:hanging="360"/>
      </w:pPr>
    </w:lvl>
    <w:lvl w:ilvl="2" w:tplc="07F00270" w:tentative="1">
      <w:start w:val="1"/>
      <w:numFmt w:val="lowerRoman"/>
      <w:lvlText w:val="%3."/>
      <w:lvlJc w:val="right"/>
      <w:pPr>
        <w:tabs>
          <w:tab w:val="num" w:pos="2160"/>
        </w:tabs>
        <w:ind w:left="2160" w:hanging="180"/>
      </w:pPr>
    </w:lvl>
    <w:lvl w:ilvl="3" w:tplc="FFACF3B6" w:tentative="1">
      <w:start w:val="1"/>
      <w:numFmt w:val="decimal"/>
      <w:lvlText w:val="%4."/>
      <w:lvlJc w:val="left"/>
      <w:pPr>
        <w:tabs>
          <w:tab w:val="num" w:pos="2880"/>
        </w:tabs>
        <w:ind w:left="2880" w:hanging="360"/>
      </w:pPr>
    </w:lvl>
    <w:lvl w:ilvl="4" w:tplc="54328EE6" w:tentative="1">
      <w:start w:val="1"/>
      <w:numFmt w:val="lowerLetter"/>
      <w:lvlText w:val="%5."/>
      <w:lvlJc w:val="left"/>
      <w:pPr>
        <w:tabs>
          <w:tab w:val="num" w:pos="3600"/>
        </w:tabs>
        <w:ind w:left="3600" w:hanging="360"/>
      </w:pPr>
    </w:lvl>
    <w:lvl w:ilvl="5" w:tplc="8656F196" w:tentative="1">
      <w:start w:val="1"/>
      <w:numFmt w:val="lowerRoman"/>
      <w:lvlText w:val="%6."/>
      <w:lvlJc w:val="right"/>
      <w:pPr>
        <w:tabs>
          <w:tab w:val="num" w:pos="4320"/>
        </w:tabs>
        <w:ind w:left="4320" w:hanging="180"/>
      </w:pPr>
    </w:lvl>
    <w:lvl w:ilvl="6" w:tplc="D0B0A090" w:tentative="1">
      <w:start w:val="1"/>
      <w:numFmt w:val="decimal"/>
      <w:lvlText w:val="%7."/>
      <w:lvlJc w:val="left"/>
      <w:pPr>
        <w:tabs>
          <w:tab w:val="num" w:pos="5040"/>
        </w:tabs>
        <w:ind w:left="5040" w:hanging="360"/>
      </w:pPr>
    </w:lvl>
    <w:lvl w:ilvl="7" w:tplc="45D6BA66" w:tentative="1">
      <w:start w:val="1"/>
      <w:numFmt w:val="lowerLetter"/>
      <w:lvlText w:val="%8."/>
      <w:lvlJc w:val="left"/>
      <w:pPr>
        <w:tabs>
          <w:tab w:val="num" w:pos="5760"/>
        </w:tabs>
        <w:ind w:left="5760" w:hanging="360"/>
      </w:pPr>
    </w:lvl>
    <w:lvl w:ilvl="8" w:tplc="59BCEF22" w:tentative="1">
      <w:start w:val="1"/>
      <w:numFmt w:val="lowerRoman"/>
      <w:lvlText w:val="%9."/>
      <w:lvlJc w:val="right"/>
      <w:pPr>
        <w:tabs>
          <w:tab w:val="num" w:pos="6480"/>
        </w:tabs>
        <w:ind w:left="6480" w:hanging="180"/>
      </w:pPr>
    </w:lvl>
  </w:abstractNum>
  <w:abstractNum w:abstractNumId="27" w15:restartNumberingAfterBreak="0">
    <w:nsid w:val="7BBA6C2F"/>
    <w:multiLevelType w:val="hybridMultilevel"/>
    <w:tmpl w:val="0ADE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0"/>
  </w:num>
  <w:num w:numId="4">
    <w:abstractNumId w:val="0"/>
    <w:lvlOverride w:ilvl="0">
      <w:startOverride w:val="1"/>
    </w:lvlOverride>
  </w:num>
  <w:num w:numId="5">
    <w:abstractNumId w:val="1"/>
  </w:num>
  <w:num w:numId="6">
    <w:abstractNumId w:val="1"/>
    <w:lvlOverride w:ilvl="0">
      <w:startOverride w:val="1"/>
    </w:lvlOverride>
  </w:num>
  <w:num w:numId="7">
    <w:abstractNumId w:val="2"/>
  </w:num>
  <w:num w:numId="8">
    <w:abstractNumId w:val="2"/>
    <w:lvlOverride w:ilvl="0">
      <w:startOverride w:val="1"/>
    </w:lvlOverride>
  </w:num>
  <w:num w:numId="9">
    <w:abstractNumId w:val="3"/>
  </w:num>
  <w:num w:numId="10">
    <w:abstractNumId w:val="3"/>
    <w:lvlOverride w:ilvl="0">
      <w:startOverride w:val="1"/>
    </w:lvlOverride>
  </w:num>
  <w:num w:numId="11">
    <w:abstractNumId w:val="4"/>
  </w:num>
  <w:num w:numId="12">
    <w:abstractNumId w:val="4"/>
    <w:lvlOverride w:ilvl="0">
      <w:startOverride w:val="1"/>
    </w:lvlOverride>
  </w:num>
  <w:num w:numId="13">
    <w:abstractNumId w:val="15"/>
  </w:num>
  <w:num w:numId="14">
    <w:abstractNumId w:val="15"/>
    <w:lvlOverride w:ilvl="0">
      <w:startOverride w:val="1"/>
    </w:lvlOverride>
  </w:num>
  <w:num w:numId="15">
    <w:abstractNumId w:val="5"/>
  </w:num>
  <w:num w:numId="16">
    <w:abstractNumId w:val="5"/>
    <w:lvlOverride w:ilvl="0">
      <w:startOverride w:val="1"/>
    </w:lvlOverride>
  </w:num>
  <w:num w:numId="17">
    <w:abstractNumId w:val="6"/>
  </w:num>
  <w:num w:numId="18">
    <w:abstractNumId w:val="6"/>
    <w:lvlOverride w:ilvl="0">
      <w:startOverride w:val="1"/>
    </w:lvlOverride>
  </w:num>
  <w:num w:numId="19">
    <w:abstractNumId w:val="16"/>
  </w:num>
  <w:num w:numId="20">
    <w:abstractNumId w:val="16"/>
    <w:lvlOverride w:ilvl="0">
      <w:startOverride w:val="1"/>
    </w:lvlOverride>
  </w:num>
  <w:num w:numId="21">
    <w:abstractNumId w:val="7"/>
  </w:num>
  <w:num w:numId="22">
    <w:abstractNumId w:val="7"/>
    <w:lvlOverride w:ilvl="0">
      <w:startOverride w:val="1"/>
    </w:lvlOverride>
  </w:num>
  <w:num w:numId="23">
    <w:abstractNumId w:val="8"/>
  </w:num>
  <w:num w:numId="24">
    <w:abstractNumId w:val="8"/>
    <w:lvlOverride w:ilvl="0">
      <w:startOverride w:val="1"/>
    </w:lvlOverride>
  </w:num>
  <w:num w:numId="25">
    <w:abstractNumId w:val="9"/>
  </w:num>
  <w:num w:numId="26">
    <w:abstractNumId w:val="9"/>
    <w:lvlOverride w:ilvl="0">
      <w:startOverride w:val="1"/>
    </w:lvlOverride>
  </w:num>
  <w:num w:numId="27">
    <w:abstractNumId w:val="10"/>
  </w:num>
  <w:num w:numId="28">
    <w:abstractNumId w:val="10"/>
    <w:lvlOverride w:ilvl="0">
      <w:startOverride w:val="1"/>
    </w:lvlOverride>
  </w:num>
  <w:num w:numId="29">
    <w:abstractNumId w:val="11"/>
  </w:num>
  <w:num w:numId="30">
    <w:abstractNumId w:val="11"/>
    <w:lvlOverride w:ilvl="0">
      <w:startOverride w:val="1"/>
    </w:lvlOverride>
  </w:num>
  <w:num w:numId="31">
    <w:abstractNumId w:val="12"/>
  </w:num>
  <w:num w:numId="32">
    <w:abstractNumId w:val="12"/>
    <w:lvlOverride w:ilvl="0">
      <w:startOverride w:val="1"/>
    </w:lvlOverride>
  </w:num>
  <w:num w:numId="33">
    <w:abstractNumId w:val="13"/>
  </w:num>
  <w:num w:numId="34">
    <w:abstractNumId w:val="13"/>
    <w:lvlOverride w:ilvl="0">
      <w:startOverride w:val="1"/>
    </w:lvlOverride>
  </w:num>
  <w:num w:numId="35">
    <w:abstractNumId w:val="14"/>
  </w:num>
  <w:num w:numId="36">
    <w:abstractNumId w:val="14"/>
    <w:lvlOverride w:ilvl="0">
      <w:startOverride w:val="1"/>
    </w:lvlOverride>
  </w:num>
  <w:num w:numId="37">
    <w:abstractNumId w:val="22"/>
  </w:num>
  <w:num w:numId="38">
    <w:abstractNumId w:val="20"/>
  </w:num>
  <w:num w:numId="39">
    <w:abstractNumId w:val="23"/>
  </w:num>
  <w:num w:numId="40">
    <w:abstractNumId w:val="18"/>
  </w:num>
  <w:num w:numId="41">
    <w:abstractNumId w:val="25"/>
  </w:num>
  <w:num w:numId="42">
    <w:abstractNumId w:val="21"/>
  </w:num>
  <w:num w:numId="43">
    <w:abstractNumId w:val="27"/>
  </w:num>
  <w:num w:numId="44">
    <w:abstractNumId w:val="1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036"/>
    <w:rsid w:val="00006E2F"/>
    <w:rsid w:val="00007158"/>
    <w:rsid w:val="00011A0F"/>
    <w:rsid w:val="000163C3"/>
    <w:rsid w:val="000205EB"/>
    <w:rsid w:val="00020CF3"/>
    <w:rsid w:val="000259C7"/>
    <w:rsid w:val="00033C12"/>
    <w:rsid w:val="000355AC"/>
    <w:rsid w:val="00042109"/>
    <w:rsid w:val="00042EAB"/>
    <w:rsid w:val="00057AB4"/>
    <w:rsid w:val="00060163"/>
    <w:rsid w:val="00060A44"/>
    <w:rsid w:val="00083089"/>
    <w:rsid w:val="0009263D"/>
    <w:rsid w:val="00092F07"/>
    <w:rsid w:val="00093CF0"/>
    <w:rsid w:val="00094DC2"/>
    <w:rsid w:val="000978BA"/>
    <w:rsid w:val="000A27FF"/>
    <w:rsid w:val="000A3E8E"/>
    <w:rsid w:val="000A496B"/>
    <w:rsid w:val="000A7556"/>
    <w:rsid w:val="000C10FD"/>
    <w:rsid w:val="000C36EE"/>
    <w:rsid w:val="000C4A90"/>
    <w:rsid w:val="000D0EA5"/>
    <w:rsid w:val="000D2B3B"/>
    <w:rsid w:val="000D48AC"/>
    <w:rsid w:val="000E203F"/>
    <w:rsid w:val="000E263D"/>
    <w:rsid w:val="000E351E"/>
    <w:rsid w:val="000F52F1"/>
    <w:rsid w:val="0011099A"/>
    <w:rsid w:val="00121892"/>
    <w:rsid w:val="00131271"/>
    <w:rsid w:val="0013284B"/>
    <w:rsid w:val="00133B03"/>
    <w:rsid w:val="00134621"/>
    <w:rsid w:val="00134B33"/>
    <w:rsid w:val="00141BF8"/>
    <w:rsid w:val="001454FE"/>
    <w:rsid w:val="00146B2E"/>
    <w:rsid w:val="00151C0E"/>
    <w:rsid w:val="00157ED5"/>
    <w:rsid w:val="001624B1"/>
    <w:rsid w:val="001629AB"/>
    <w:rsid w:val="00174026"/>
    <w:rsid w:val="001808E6"/>
    <w:rsid w:val="00180909"/>
    <w:rsid w:val="00181F8A"/>
    <w:rsid w:val="0018381E"/>
    <w:rsid w:val="00186BB8"/>
    <w:rsid w:val="00193949"/>
    <w:rsid w:val="00195CBF"/>
    <w:rsid w:val="001962ED"/>
    <w:rsid w:val="001A22F9"/>
    <w:rsid w:val="001A3805"/>
    <w:rsid w:val="001A452C"/>
    <w:rsid w:val="001B4F16"/>
    <w:rsid w:val="001C5F43"/>
    <w:rsid w:val="001D050D"/>
    <w:rsid w:val="001E0436"/>
    <w:rsid w:val="001E5A40"/>
    <w:rsid w:val="001E688C"/>
    <w:rsid w:val="001F171B"/>
    <w:rsid w:val="001F2455"/>
    <w:rsid w:val="001F26E6"/>
    <w:rsid w:val="001F29D7"/>
    <w:rsid w:val="00205C9B"/>
    <w:rsid w:val="002104BD"/>
    <w:rsid w:val="00212350"/>
    <w:rsid w:val="0021376F"/>
    <w:rsid w:val="002173E0"/>
    <w:rsid w:val="00221669"/>
    <w:rsid w:val="0022224F"/>
    <w:rsid w:val="00224246"/>
    <w:rsid w:val="00231245"/>
    <w:rsid w:val="0023518B"/>
    <w:rsid w:val="00237168"/>
    <w:rsid w:val="002374AA"/>
    <w:rsid w:val="00241946"/>
    <w:rsid w:val="00247FF4"/>
    <w:rsid w:val="00261C1C"/>
    <w:rsid w:val="002627BB"/>
    <w:rsid w:val="00265496"/>
    <w:rsid w:val="0026652B"/>
    <w:rsid w:val="00270CB4"/>
    <w:rsid w:val="002746D1"/>
    <w:rsid w:val="0028097F"/>
    <w:rsid w:val="002809C9"/>
    <w:rsid w:val="002909AD"/>
    <w:rsid w:val="0029304E"/>
    <w:rsid w:val="00294099"/>
    <w:rsid w:val="002A07E9"/>
    <w:rsid w:val="002A135C"/>
    <w:rsid w:val="002A3FD4"/>
    <w:rsid w:val="002B02B1"/>
    <w:rsid w:val="002B1758"/>
    <w:rsid w:val="002B286C"/>
    <w:rsid w:val="002B2E13"/>
    <w:rsid w:val="002B3D4A"/>
    <w:rsid w:val="002B61A0"/>
    <w:rsid w:val="002C3A0B"/>
    <w:rsid w:val="002C5DDC"/>
    <w:rsid w:val="002C634E"/>
    <w:rsid w:val="002C6DB4"/>
    <w:rsid w:val="002D4436"/>
    <w:rsid w:val="002D69F0"/>
    <w:rsid w:val="002E36EB"/>
    <w:rsid w:val="002E5D38"/>
    <w:rsid w:val="002F1377"/>
    <w:rsid w:val="002F39A3"/>
    <w:rsid w:val="002F4AC6"/>
    <w:rsid w:val="002F7311"/>
    <w:rsid w:val="00300367"/>
    <w:rsid w:val="00314D88"/>
    <w:rsid w:val="00320DFC"/>
    <w:rsid w:val="003225CE"/>
    <w:rsid w:val="003229F2"/>
    <w:rsid w:val="0033769D"/>
    <w:rsid w:val="00340358"/>
    <w:rsid w:val="00340B8C"/>
    <w:rsid w:val="0034277E"/>
    <w:rsid w:val="00343CCE"/>
    <w:rsid w:val="00347BD1"/>
    <w:rsid w:val="00352021"/>
    <w:rsid w:val="00354179"/>
    <w:rsid w:val="00360A0F"/>
    <w:rsid w:val="00360A23"/>
    <w:rsid w:val="003626A9"/>
    <w:rsid w:val="003637F6"/>
    <w:rsid w:val="00363859"/>
    <w:rsid w:val="00364792"/>
    <w:rsid w:val="00373897"/>
    <w:rsid w:val="0037475A"/>
    <w:rsid w:val="003808FA"/>
    <w:rsid w:val="003962A8"/>
    <w:rsid w:val="00397728"/>
    <w:rsid w:val="003A46DA"/>
    <w:rsid w:val="003A46E6"/>
    <w:rsid w:val="003A4D02"/>
    <w:rsid w:val="003B3FEE"/>
    <w:rsid w:val="003B6260"/>
    <w:rsid w:val="003B6F1B"/>
    <w:rsid w:val="003D0016"/>
    <w:rsid w:val="003D0F52"/>
    <w:rsid w:val="003D22E8"/>
    <w:rsid w:val="003D2849"/>
    <w:rsid w:val="003D6A00"/>
    <w:rsid w:val="003D762D"/>
    <w:rsid w:val="003E38BB"/>
    <w:rsid w:val="00403E6F"/>
    <w:rsid w:val="004059C8"/>
    <w:rsid w:val="00407592"/>
    <w:rsid w:val="0041009D"/>
    <w:rsid w:val="00410A71"/>
    <w:rsid w:val="00412A58"/>
    <w:rsid w:val="0041444C"/>
    <w:rsid w:val="00415FA2"/>
    <w:rsid w:val="00417D36"/>
    <w:rsid w:val="00420478"/>
    <w:rsid w:val="004240ED"/>
    <w:rsid w:val="00427A02"/>
    <w:rsid w:val="004324E3"/>
    <w:rsid w:val="00432CFE"/>
    <w:rsid w:val="004374C0"/>
    <w:rsid w:val="004428C8"/>
    <w:rsid w:val="00450221"/>
    <w:rsid w:val="004508E5"/>
    <w:rsid w:val="00450AE1"/>
    <w:rsid w:val="00452760"/>
    <w:rsid w:val="00455048"/>
    <w:rsid w:val="00457DFA"/>
    <w:rsid w:val="00466FE8"/>
    <w:rsid w:val="00471879"/>
    <w:rsid w:val="00473840"/>
    <w:rsid w:val="004755D3"/>
    <w:rsid w:val="0048066E"/>
    <w:rsid w:val="004824E2"/>
    <w:rsid w:val="004870CC"/>
    <w:rsid w:val="0049163E"/>
    <w:rsid w:val="004A1FD4"/>
    <w:rsid w:val="004A25FF"/>
    <w:rsid w:val="004B2A20"/>
    <w:rsid w:val="004B2E26"/>
    <w:rsid w:val="004B7361"/>
    <w:rsid w:val="004C792D"/>
    <w:rsid w:val="004D133C"/>
    <w:rsid w:val="004D278A"/>
    <w:rsid w:val="004D58EF"/>
    <w:rsid w:val="004D7F86"/>
    <w:rsid w:val="004E1B4C"/>
    <w:rsid w:val="004E1FC9"/>
    <w:rsid w:val="004E45FB"/>
    <w:rsid w:val="004E4B4E"/>
    <w:rsid w:val="004E5752"/>
    <w:rsid w:val="004F098D"/>
    <w:rsid w:val="004F36FE"/>
    <w:rsid w:val="004F4FE5"/>
    <w:rsid w:val="004F5488"/>
    <w:rsid w:val="004F5979"/>
    <w:rsid w:val="004F7A2A"/>
    <w:rsid w:val="00504C19"/>
    <w:rsid w:val="00507292"/>
    <w:rsid w:val="0051427D"/>
    <w:rsid w:val="005146B3"/>
    <w:rsid w:val="00520E73"/>
    <w:rsid w:val="00527BBC"/>
    <w:rsid w:val="00531565"/>
    <w:rsid w:val="0053484A"/>
    <w:rsid w:val="00534A45"/>
    <w:rsid w:val="00534FA7"/>
    <w:rsid w:val="00542BAB"/>
    <w:rsid w:val="00543E94"/>
    <w:rsid w:val="00545775"/>
    <w:rsid w:val="00552384"/>
    <w:rsid w:val="005566A9"/>
    <w:rsid w:val="00570D0B"/>
    <w:rsid w:val="00593999"/>
    <w:rsid w:val="005976F5"/>
    <w:rsid w:val="005B386D"/>
    <w:rsid w:val="005B4741"/>
    <w:rsid w:val="005B4B89"/>
    <w:rsid w:val="005B55C8"/>
    <w:rsid w:val="005B5D33"/>
    <w:rsid w:val="005C08D5"/>
    <w:rsid w:val="005C68E7"/>
    <w:rsid w:val="005D37C7"/>
    <w:rsid w:val="005D65A8"/>
    <w:rsid w:val="005E092A"/>
    <w:rsid w:val="005E1955"/>
    <w:rsid w:val="005E5172"/>
    <w:rsid w:val="005E5B3B"/>
    <w:rsid w:val="005F0BC1"/>
    <w:rsid w:val="005F32E0"/>
    <w:rsid w:val="005F41B3"/>
    <w:rsid w:val="005F6F6F"/>
    <w:rsid w:val="0060646B"/>
    <w:rsid w:val="00614122"/>
    <w:rsid w:val="00615707"/>
    <w:rsid w:val="00617C74"/>
    <w:rsid w:val="00620ADE"/>
    <w:rsid w:val="00621B46"/>
    <w:rsid w:val="006261E0"/>
    <w:rsid w:val="00636462"/>
    <w:rsid w:val="006414C3"/>
    <w:rsid w:val="00646706"/>
    <w:rsid w:val="00647CC8"/>
    <w:rsid w:val="00662205"/>
    <w:rsid w:val="0066245B"/>
    <w:rsid w:val="00663944"/>
    <w:rsid w:val="00666A33"/>
    <w:rsid w:val="006733EE"/>
    <w:rsid w:val="00686354"/>
    <w:rsid w:val="00692073"/>
    <w:rsid w:val="006942AE"/>
    <w:rsid w:val="00694FF7"/>
    <w:rsid w:val="006A0B59"/>
    <w:rsid w:val="006A3B13"/>
    <w:rsid w:val="006A57C6"/>
    <w:rsid w:val="006A6018"/>
    <w:rsid w:val="006A680A"/>
    <w:rsid w:val="006B2C25"/>
    <w:rsid w:val="006C01B7"/>
    <w:rsid w:val="006C1719"/>
    <w:rsid w:val="006C4D31"/>
    <w:rsid w:val="006C5C6E"/>
    <w:rsid w:val="006C6A55"/>
    <w:rsid w:val="006D3CF8"/>
    <w:rsid w:val="006D49CD"/>
    <w:rsid w:val="006D55C6"/>
    <w:rsid w:val="006D7313"/>
    <w:rsid w:val="006D7B0C"/>
    <w:rsid w:val="006E0237"/>
    <w:rsid w:val="006E3666"/>
    <w:rsid w:val="006E4828"/>
    <w:rsid w:val="006E4E62"/>
    <w:rsid w:val="006F048F"/>
    <w:rsid w:val="006F6C61"/>
    <w:rsid w:val="00702B2A"/>
    <w:rsid w:val="007036BC"/>
    <w:rsid w:val="00704DBD"/>
    <w:rsid w:val="00713B2C"/>
    <w:rsid w:val="00713B70"/>
    <w:rsid w:val="00715B0C"/>
    <w:rsid w:val="007226D6"/>
    <w:rsid w:val="00724F67"/>
    <w:rsid w:val="00733A07"/>
    <w:rsid w:val="00733A97"/>
    <w:rsid w:val="00735D66"/>
    <w:rsid w:val="00737C22"/>
    <w:rsid w:val="00742614"/>
    <w:rsid w:val="007509BB"/>
    <w:rsid w:val="00752857"/>
    <w:rsid w:val="007554D7"/>
    <w:rsid w:val="00761CC2"/>
    <w:rsid w:val="007629B3"/>
    <w:rsid w:val="007635DF"/>
    <w:rsid w:val="00781BEA"/>
    <w:rsid w:val="00782592"/>
    <w:rsid w:val="00783AFB"/>
    <w:rsid w:val="007855C5"/>
    <w:rsid w:val="007862A4"/>
    <w:rsid w:val="0079459B"/>
    <w:rsid w:val="007B5663"/>
    <w:rsid w:val="007B74FB"/>
    <w:rsid w:val="007C2FD5"/>
    <w:rsid w:val="007C404C"/>
    <w:rsid w:val="007C518E"/>
    <w:rsid w:val="007C587D"/>
    <w:rsid w:val="007D0A98"/>
    <w:rsid w:val="007D24D0"/>
    <w:rsid w:val="007D2D19"/>
    <w:rsid w:val="007D2FD5"/>
    <w:rsid w:val="007D3AD0"/>
    <w:rsid w:val="007D7695"/>
    <w:rsid w:val="007E36CA"/>
    <w:rsid w:val="007E7AAB"/>
    <w:rsid w:val="007F0503"/>
    <w:rsid w:val="0080475F"/>
    <w:rsid w:val="00804D8E"/>
    <w:rsid w:val="0080673C"/>
    <w:rsid w:val="00822BA9"/>
    <w:rsid w:val="0082529B"/>
    <w:rsid w:val="00830210"/>
    <w:rsid w:val="008303E8"/>
    <w:rsid w:val="00833647"/>
    <w:rsid w:val="008474CB"/>
    <w:rsid w:val="00847847"/>
    <w:rsid w:val="00850F88"/>
    <w:rsid w:val="00853F2E"/>
    <w:rsid w:val="00854BB8"/>
    <w:rsid w:val="008569CD"/>
    <w:rsid w:val="0085793F"/>
    <w:rsid w:val="0086159E"/>
    <w:rsid w:val="008617CA"/>
    <w:rsid w:val="00865881"/>
    <w:rsid w:val="0086609C"/>
    <w:rsid w:val="00867770"/>
    <w:rsid w:val="00867F23"/>
    <w:rsid w:val="00870292"/>
    <w:rsid w:val="008765B1"/>
    <w:rsid w:val="008765F8"/>
    <w:rsid w:val="00876961"/>
    <w:rsid w:val="0087762C"/>
    <w:rsid w:val="00882CA0"/>
    <w:rsid w:val="00884E9F"/>
    <w:rsid w:val="00886B24"/>
    <w:rsid w:val="00890371"/>
    <w:rsid w:val="00891D49"/>
    <w:rsid w:val="00892B52"/>
    <w:rsid w:val="00892FC2"/>
    <w:rsid w:val="00893772"/>
    <w:rsid w:val="00897A51"/>
    <w:rsid w:val="008A07F0"/>
    <w:rsid w:val="008A24C6"/>
    <w:rsid w:val="008A4A1E"/>
    <w:rsid w:val="008A7849"/>
    <w:rsid w:val="008B112D"/>
    <w:rsid w:val="008B5983"/>
    <w:rsid w:val="008B733B"/>
    <w:rsid w:val="008B78CE"/>
    <w:rsid w:val="008C0F0E"/>
    <w:rsid w:val="008C159C"/>
    <w:rsid w:val="008C1FCA"/>
    <w:rsid w:val="008C29C3"/>
    <w:rsid w:val="008C47D6"/>
    <w:rsid w:val="008C65EC"/>
    <w:rsid w:val="008C6BFD"/>
    <w:rsid w:val="008D44DE"/>
    <w:rsid w:val="008D7A24"/>
    <w:rsid w:val="008E46A3"/>
    <w:rsid w:val="008E534D"/>
    <w:rsid w:val="008E6B1B"/>
    <w:rsid w:val="008F0E0E"/>
    <w:rsid w:val="008F6EA6"/>
    <w:rsid w:val="00902E9F"/>
    <w:rsid w:val="009116A5"/>
    <w:rsid w:val="009204C5"/>
    <w:rsid w:val="00920B93"/>
    <w:rsid w:val="00921F06"/>
    <w:rsid w:val="00925415"/>
    <w:rsid w:val="00932709"/>
    <w:rsid w:val="009415A6"/>
    <w:rsid w:val="00943CBD"/>
    <w:rsid w:val="00951802"/>
    <w:rsid w:val="00957534"/>
    <w:rsid w:val="009702D2"/>
    <w:rsid w:val="0098255D"/>
    <w:rsid w:val="00985F1A"/>
    <w:rsid w:val="00992FDD"/>
    <w:rsid w:val="00994A82"/>
    <w:rsid w:val="009A15FE"/>
    <w:rsid w:val="009A1DBE"/>
    <w:rsid w:val="009B74D4"/>
    <w:rsid w:val="009C3A98"/>
    <w:rsid w:val="009C4A9D"/>
    <w:rsid w:val="009C4CAF"/>
    <w:rsid w:val="009D09CD"/>
    <w:rsid w:val="009D5124"/>
    <w:rsid w:val="009D60F9"/>
    <w:rsid w:val="009D68F0"/>
    <w:rsid w:val="009E0BBC"/>
    <w:rsid w:val="009E27F5"/>
    <w:rsid w:val="009E4C9F"/>
    <w:rsid w:val="009F27FA"/>
    <w:rsid w:val="009F4DBC"/>
    <w:rsid w:val="009F7BE3"/>
    <w:rsid w:val="00A017A5"/>
    <w:rsid w:val="00A073F8"/>
    <w:rsid w:val="00A11127"/>
    <w:rsid w:val="00A15BCB"/>
    <w:rsid w:val="00A1777D"/>
    <w:rsid w:val="00A218EF"/>
    <w:rsid w:val="00A26877"/>
    <w:rsid w:val="00A2784A"/>
    <w:rsid w:val="00A27F4D"/>
    <w:rsid w:val="00A30611"/>
    <w:rsid w:val="00A31A06"/>
    <w:rsid w:val="00A35C61"/>
    <w:rsid w:val="00A36FD7"/>
    <w:rsid w:val="00A45E41"/>
    <w:rsid w:val="00A464D5"/>
    <w:rsid w:val="00A542F0"/>
    <w:rsid w:val="00A55AF5"/>
    <w:rsid w:val="00A62566"/>
    <w:rsid w:val="00A64723"/>
    <w:rsid w:val="00A66CB9"/>
    <w:rsid w:val="00A77875"/>
    <w:rsid w:val="00A83269"/>
    <w:rsid w:val="00A839C7"/>
    <w:rsid w:val="00A84B26"/>
    <w:rsid w:val="00A92756"/>
    <w:rsid w:val="00AA1BBA"/>
    <w:rsid w:val="00AA47CD"/>
    <w:rsid w:val="00AA47FA"/>
    <w:rsid w:val="00AA6A73"/>
    <w:rsid w:val="00AC1B95"/>
    <w:rsid w:val="00AC202B"/>
    <w:rsid w:val="00AE01A5"/>
    <w:rsid w:val="00AE09D9"/>
    <w:rsid w:val="00AE349D"/>
    <w:rsid w:val="00AE3D07"/>
    <w:rsid w:val="00AE51E6"/>
    <w:rsid w:val="00AE7549"/>
    <w:rsid w:val="00AF0831"/>
    <w:rsid w:val="00AF3C74"/>
    <w:rsid w:val="00AF489C"/>
    <w:rsid w:val="00B00EF0"/>
    <w:rsid w:val="00B021A1"/>
    <w:rsid w:val="00B04C3F"/>
    <w:rsid w:val="00B0643B"/>
    <w:rsid w:val="00B21D79"/>
    <w:rsid w:val="00B2300D"/>
    <w:rsid w:val="00B23826"/>
    <w:rsid w:val="00B2416D"/>
    <w:rsid w:val="00B327AE"/>
    <w:rsid w:val="00B33C30"/>
    <w:rsid w:val="00B35E04"/>
    <w:rsid w:val="00B41F4A"/>
    <w:rsid w:val="00B66A95"/>
    <w:rsid w:val="00B67AFA"/>
    <w:rsid w:val="00B747F8"/>
    <w:rsid w:val="00B74ADB"/>
    <w:rsid w:val="00B77A15"/>
    <w:rsid w:val="00B93411"/>
    <w:rsid w:val="00B93849"/>
    <w:rsid w:val="00B97D4D"/>
    <w:rsid w:val="00BA2587"/>
    <w:rsid w:val="00BA432C"/>
    <w:rsid w:val="00BB16CD"/>
    <w:rsid w:val="00BB34B6"/>
    <w:rsid w:val="00BB3D9F"/>
    <w:rsid w:val="00BC0060"/>
    <w:rsid w:val="00BC627E"/>
    <w:rsid w:val="00BD296E"/>
    <w:rsid w:val="00BD499C"/>
    <w:rsid w:val="00BF5120"/>
    <w:rsid w:val="00BF6DED"/>
    <w:rsid w:val="00BF74EE"/>
    <w:rsid w:val="00C10338"/>
    <w:rsid w:val="00C10936"/>
    <w:rsid w:val="00C11716"/>
    <w:rsid w:val="00C128A4"/>
    <w:rsid w:val="00C2021F"/>
    <w:rsid w:val="00C21ABD"/>
    <w:rsid w:val="00C260A1"/>
    <w:rsid w:val="00C4235F"/>
    <w:rsid w:val="00C43001"/>
    <w:rsid w:val="00C551D5"/>
    <w:rsid w:val="00C553D1"/>
    <w:rsid w:val="00C57825"/>
    <w:rsid w:val="00C61145"/>
    <w:rsid w:val="00C64DF4"/>
    <w:rsid w:val="00C66963"/>
    <w:rsid w:val="00C73861"/>
    <w:rsid w:val="00C75DD7"/>
    <w:rsid w:val="00CA4A0A"/>
    <w:rsid w:val="00CB0923"/>
    <w:rsid w:val="00CB10BF"/>
    <w:rsid w:val="00CB392F"/>
    <w:rsid w:val="00CB44FB"/>
    <w:rsid w:val="00CB5338"/>
    <w:rsid w:val="00CB61F1"/>
    <w:rsid w:val="00CB6BD7"/>
    <w:rsid w:val="00CC3A26"/>
    <w:rsid w:val="00CC5DB0"/>
    <w:rsid w:val="00CC7CD0"/>
    <w:rsid w:val="00CD1909"/>
    <w:rsid w:val="00CD30C1"/>
    <w:rsid w:val="00CE06C6"/>
    <w:rsid w:val="00CE4238"/>
    <w:rsid w:val="00CF2ABF"/>
    <w:rsid w:val="00CF416B"/>
    <w:rsid w:val="00CF71E8"/>
    <w:rsid w:val="00D045C2"/>
    <w:rsid w:val="00D05327"/>
    <w:rsid w:val="00D07659"/>
    <w:rsid w:val="00D17891"/>
    <w:rsid w:val="00D20445"/>
    <w:rsid w:val="00D2326F"/>
    <w:rsid w:val="00D23F99"/>
    <w:rsid w:val="00D24C0B"/>
    <w:rsid w:val="00D25248"/>
    <w:rsid w:val="00D25EC2"/>
    <w:rsid w:val="00D32E82"/>
    <w:rsid w:val="00D37DC5"/>
    <w:rsid w:val="00D40958"/>
    <w:rsid w:val="00D42856"/>
    <w:rsid w:val="00D54248"/>
    <w:rsid w:val="00D61961"/>
    <w:rsid w:val="00D62572"/>
    <w:rsid w:val="00D67875"/>
    <w:rsid w:val="00D67BD2"/>
    <w:rsid w:val="00D7079A"/>
    <w:rsid w:val="00D770B2"/>
    <w:rsid w:val="00D807FD"/>
    <w:rsid w:val="00D834EA"/>
    <w:rsid w:val="00D8383E"/>
    <w:rsid w:val="00D85B36"/>
    <w:rsid w:val="00D874D5"/>
    <w:rsid w:val="00D92FB4"/>
    <w:rsid w:val="00D93426"/>
    <w:rsid w:val="00D94F77"/>
    <w:rsid w:val="00DB2D03"/>
    <w:rsid w:val="00DB3989"/>
    <w:rsid w:val="00DB3C46"/>
    <w:rsid w:val="00DB3D47"/>
    <w:rsid w:val="00DB5B09"/>
    <w:rsid w:val="00DB6B38"/>
    <w:rsid w:val="00DC477E"/>
    <w:rsid w:val="00DC5247"/>
    <w:rsid w:val="00DD30B8"/>
    <w:rsid w:val="00DD68AA"/>
    <w:rsid w:val="00DD6AE3"/>
    <w:rsid w:val="00DE09A7"/>
    <w:rsid w:val="00DE230F"/>
    <w:rsid w:val="00DE275D"/>
    <w:rsid w:val="00DF4995"/>
    <w:rsid w:val="00DF6C51"/>
    <w:rsid w:val="00E01C97"/>
    <w:rsid w:val="00E04886"/>
    <w:rsid w:val="00E04C5E"/>
    <w:rsid w:val="00E10818"/>
    <w:rsid w:val="00E10CA9"/>
    <w:rsid w:val="00E112A9"/>
    <w:rsid w:val="00E14C05"/>
    <w:rsid w:val="00E21981"/>
    <w:rsid w:val="00E31036"/>
    <w:rsid w:val="00E3230E"/>
    <w:rsid w:val="00E32445"/>
    <w:rsid w:val="00E34F40"/>
    <w:rsid w:val="00E359F3"/>
    <w:rsid w:val="00E35FA1"/>
    <w:rsid w:val="00E4046B"/>
    <w:rsid w:val="00E41150"/>
    <w:rsid w:val="00E43EFE"/>
    <w:rsid w:val="00E51D42"/>
    <w:rsid w:val="00E53AC9"/>
    <w:rsid w:val="00E5437B"/>
    <w:rsid w:val="00E5472C"/>
    <w:rsid w:val="00E60BC6"/>
    <w:rsid w:val="00E627E2"/>
    <w:rsid w:val="00E630FC"/>
    <w:rsid w:val="00E63B96"/>
    <w:rsid w:val="00E64538"/>
    <w:rsid w:val="00E7263B"/>
    <w:rsid w:val="00E72E69"/>
    <w:rsid w:val="00E72FA8"/>
    <w:rsid w:val="00E73387"/>
    <w:rsid w:val="00E75B59"/>
    <w:rsid w:val="00E81085"/>
    <w:rsid w:val="00E97EA1"/>
    <w:rsid w:val="00EA0EAD"/>
    <w:rsid w:val="00EA599B"/>
    <w:rsid w:val="00EB05A0"/>
    <w:rsid w:val="00EB10E6"/>
    <w:rsid w:val="00EB2C5A"/>
    <w:rsid w:val="00EB3B1B"/>
    <w:rsid w:val="00EC0E39"/>
    <w:rsid w:val="00EC12B7"/>
    <w:rsid w:val="00EC4714"/>
    <w:rsid w:val="00ED3F69"/>
    <w:rsid w:val="00ED4F9B"/>
    <w:rsid w:val="00ED64E6"/>
    <w:rsid w:val="00EF1A19"/>
    <w:rsid w:val="00EF3B91"/>
    <w:rsid w:val="00EF59A8"/>
    <w:rsid w:val="00EF5EFA"/>
    <w:rsid w:val="00F1094F"/>
    <w:rsid w:val="00F113F2"/>
    <w:rsid w:val="00F20D0D"/>
    <w:rsid w:val="00F22516"/>
    <w:rsid w:val="00F23CD4"/>
    <w:rsid w:val="00F24B26"/>
    <w:rsid w:val="00F2513E"/>
    <w:rsid w:val="00F25C9B"/>
    <w:rsid w:val="00F2672F"/>
    <w:rsid w:val="00F37757"/>
    <w:rsid w:val="00F4135C"/>
    <w:rsid w:val="00F47CF6"/>
    <w:rsid w:val="00F52FF8"/>
    <w:rsid w:val="00F661B5"/>
    <w:rsid w:val="00F668F6"/>
    <w:rsid w:val="00F833C0"/>
    <w:rsid w:val="00F87B2E"/>
    <w:rsid w:val="00F91AC9"/>
    <w:rsid w:val="00F950A0"/>
    <w:rsid w:val="00F964CA"/>
    <w:rsid w:val="00FB3293"/>
    <w:rsid w:val="00FB48DC"/>
    <w:rsid w:val="00FB6957"/>
    <w:rsid w:val="00FC1399"/>
    <w:rsid w:val="00FC4452"/>
    <w:rsid w:val="00FD29DA"/>
    <w:rsid w:val="00FD64DC"/>
    <w:rsid w:val="00FD7CDC"/>
    <w:rsid w:val="00FE44B0"/>
    <w:rsid w:val="00FE5205"/>
    <w:rsid w:val="00FE7496"/>
    <w:rsid w:val="00FF0C77"/>
    <w:rsid w:val="00FF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693C7"/>
  <w15:docId w15:val="{D0C9A8AE-D2FF-457B-8B67-50D85F58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2E0"/>
    <w:rPr>
      <w:sz w:val="24"/>
      <w:szCs w:val="24"/>
    </w:rPr>
  </w:style>
  <w:style w:type="paragraph" w:styleId="Heading1">
    <w:name w:val="heading 1"/>
    <w:basedOn w:val="Normal"/>
    <w:next w:val="Normal"/>
    <w:qFormat/>
    <w:rsid w:val="005F32E0"/>
    <w:pPr>
      <w:keepNext/>
      <w:outlineLvl w:val="0"/>
    </w:pPr>
    <w:rPr>
      <w:b/>
      <w:bCs/>
    </w:rPr>
  </w:style>
  <w:style w:type="paragraph" w:styleId="Heading2">
    <w:name w:val="heading 2"/>
    <w:basedOn w:val="Normal"/>
    <w:next w:val="Normal"/>
    <w:qFormat/>
    <w:rsid w:val="005F32E0"/>
    <w:pPr>
      <w:keepNext/>
      <w:outlineLvl w:val="1"/>
    </w:pPr>
    <w:rPr>
      <w:bCs/>
      <w:u w:val="single"/>
    </w:rPr>
  </w:style>
  <w:style w:type="paragraph" w:styleId="Heading3">
    <w:name w:val="heading 3"/>
    <w:basedOn w:val="Normal"/>
    <w:next w:val="Normal"/>
    <w:qFormat/>
    <w:rsid w:val="005F32E0"/>
    <w:pPr>
      <w:keepNext/>
      <w:ind w:left="1440" w:firstLine="720"/>
      <w:outlineLvl w:val="2"/>
    </w:pPr>
    <w:rPr>
      <w:b/>
      <w:bCs/>
      <w:sz w:val="20"/>
    </w:rPr>
  </w:style>
  <w:style w:type="paragraph" w:styleId="Heading4">
    <w:name w:val="heading 4"/>
    <w:basedOn w:val="Normal"/>
    <w:next w:val="Normal"/>
    <w:qFormat/>
    <w:rsid w:val="005F32E0"/>
    <w:pPr>
      <w:keepNext/>
      <w:outlineLvl w:val="3"/>
    </w:pPr>
    <w:rPr>
      <w:b/>
      <w:bCs/>
      <w:sz w:val="20"/>
    </w:rPr>
  </w:style>
  <w:style w:type="paragraph" w:styleId="Heading9">
    <w:name w:val="heading 9"/>
    <w:basedOn w:val="Normal"/>
    <w:next w:val="Normal"/>
    <w:link w:val="Heading9Char"/>
    <w:semiHidden/>
    <w:unhideWhenUsed/>
    <w:qFormat/>
    <w:rsid w:val="00CB392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32E0"/>
    <w:pPr>
      <w:jc w:val="center"/>
    </w:pPr>
    <w:rPr>
      <w:i/>
      <w:iCs/>
    </w:rPr>
  </w:style>
  <w:style w:type="paragraph" w:styleId="Header">
    <w:name w:val="header"/>
    <w:basedOn w:val="Normal"/>
    <w:rsid w:val="005F32E0"/>
    <w:pPr>
      <w:tabs>
        <w:tab w:val="center" w:pos="4320"/>
        <w:tab w:val="right" w:pos="8640"/>
      </w:tabs>
    </w:pPr>
  </w:style>
  <w:style w:type="paragraph" w:styleId="BodyText">
    <w:name w:val="Body Text"/>
    <w:basedOn w:val="Normal"/>
    <w:rsid w:val="005F32E0"/>
    <w:rPr>
      <w:sz w:val="20"/>
    </w:rPr>
  </w:style>
  <w:style w:type="paragraph" w:styleId="BodyText2">
    <w:name w:val="Body Text 2"/>
    <w:basedOn w:val="Normal"/>
    <w:rsid w:val="005F32E0"/>
    <w:rPr>
      <w:i/>
      <w:iCs/>
      <w:sz w:val="20"/>
    </w:rPr>
  </w:style>
  <w:style w:type="paragraph" w:styleId="BodyText3">
    <w:name w:val="Body Text 3"/>
    <w:basedOn w:val="Normal"/>
    <w:rsid w:val="005F32E0"/>
    <w:rPr>
      <w:color w:val="0000FF"/>
      <w:sz w:val="20"/>
      <w:szCs w:val="20"/>
    </w:rPr>
  </w:style>
  <w:style w:type="character" w:styleId="Hyperlink">
    <w:name w:val="Hyperlink"/>
    <w:basedOn w:val="DefaultParagraphFont"/>
    <w:rsid w:val="005F32E0"/>
    <w:rPr>
      <w:color w:val="0000FF"/>
      <w:u w:val="single"/>
    </w:rPr>
  </w:style>
  <w:style w:type="character" w:styleId="FollowedHyperlink">
    <w:name w:val="FollowedHyperlink"/>
    <w:basedOn w:val="DefaultParagraphFont"/>
    <w:rsid w:val="005F32E0"/>
    <w:rPr>
      <w:color w:val="800080"/>
      <w:u w:val="single"/>
    </w:rPr>
  </w:style>
  <w:style w:type="paragraph" w:customStyle="1" w:styleId="Level1">
    <w:name w:val="Level 1"/>
    <w:basedOn w:val="Normal"/>
    <w:rsid w:val="000C10FD"/>
    <w:pPr>
      <w:widowControl w:val="0"/>
    </w:pPr>
    <w:rPr>
      <w:szCs w:val="20"/>
    </w:rPr>
  </w:style>
  <w:style w:type="character" w:customStyle="1" w:styleId="Heading9Char">
    <w:name w:val="Heading 9 Char"/>
    <w:basedOn w:val="DefaultParagraphFont"/>
    <w:link w:val="Heading9"/>
    <w:semiHidden/>
    <w:rsid w:val="00CB392F"/>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rsid w:val="00CB392F"/>
    <w:pPr>
      <w:spacing w:after="120" w:line="480" w:lineRule="auto"/>
      <w:ind w:left="360"/>
    </w:pPr>
  </w:style>
  <w:style w:type="character" w:customStyle="1" w:styleId="BodyTextIndent2Char">
    <w:name w:val="Body Text Indent 2 Char"/>
    <w:basedOn w:val="DefaultParagraphFont"/>
    <w:link w:val="BodyTextIndent2"/>
    <w:rsid w:val="00CB392F"/>
    <w:rPr>
      <w:sz w:val="24"/>
      <w:szCs w:val="24"/>
    </w:rPr>
  </w:style>
  <w:style w:type="paragraph" w:styleId="ListParagraph">
    <w:name w:val="List Paragraph"/>
    <w:basedOn w:val="Normal"/>
    <w:uiPriority w:val="34"/>
    <w:qFormat/>
    <w:rsid w:val="00A45E41"/>
    <w:pPr>
      <w:ind w:left="720"/>
      <w:contextualSpacing/>
    </w:pPr>
  </w:style>
  <w:style w:type="paragraph" w:styleId="BalloonText">
    <w:name w:val="Balloon Text"/>
    <w:basedOn w:val="Normal"/>
    <w:link w:val="BalloonTextChar"/>
    <w:rsid w:val="00D23F99"/>
    <w:rPr>
      <w:rFonts w:ascii="Tahoma" w:hAnsi="Tahoma" w:cs="Tahoma"/>
      <w:sz w:val="16"/>
      <w:szCs w:val="16"/>
    </w:rPr>
  </w:style>
  <w:style w:type="character" w:customStyle="1" w:styleId="BalloonTextChar">
    <w:name w:val="Balloon Text Char"/>
    <w:basedOn w:val="DefaultParagraphFont"/>
    <w:link w:val="BalloonText"/>
    <w:rsid w:val="00D23F99"/>
    <w:rPr>
      <w:rFonts w:ascii="Tahoma" w:hAnsi="Tahoma" w:cs="Tahoma"/>
      <w:sz w:val="16"/>
      <w:szCs w:val="16"/>
    </w:rPr>
  </w:style>
  <w:style w:type="paragraph" w:styleId="NormalWeb">
    <w:name w:val="Normal (Web)"/>
    <w:basedOn w:val="Normal"/>
    <w:uiPriority w:val="99"/>
    <w:semiHidden/>
    <w:unhideWhenUsed/>
    <w:rsid w:val="00830210"/>
    <w:pPr>
      <w:spacing w:before="100" w:beforeAutospacing="1" w:after="100" w:afterAutospacing="1"/>
    </w:pPr>
  </w:style>
  <w:style w:type="character" w:styleId="Emphasis">
    <w:name w:val="Emphasis"/>
    <w:basedOn w:val="DefaultParagraphFont"/>
    <w:uiPriority w:val="20"/>
    <w:qFormat/>
    <w:rsid w:val="00830210"/>
    <w:rPr>
      <w:i/>
      <w:iCs/>
    </w:rPr>
  </w:style>
  <w:style w:type="table" w:styleId="TableGrid">
    <w:name w:val="Table Grid"/>
    <w:basedOn w:val="TableNormal"/>
    <w:rsid w:val="000D2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rl">
    <w:name w:val="docurl"/>
    <w:basedOn w:val="DefaultParagraphFont"/>
    <w:rsid w:val="000D2B3B"/>
  </w:style>
  <w:style w:type="character" w:customStyle="1" w:styleId="infomark-url-green">
    <w:name w:val="infomark-url-green"/>
    <w:basedOn w:val="DefaultParagraphFont"/>
    <w:rsid w:val="000D2B3B"/>
  </w:style>
  <w:style w:type="character" w:styleId="UnresolvedMention">
    <w:name w:val="Unresolved Mention"/>
    <w:basedOn w:val="DefaultParagraphFont"/>
    <w:uiPriority w:val="99"/>
    <w:semiHidden/>
    <w:unhideWhenUsed/>
    <w:rsid w:val="000D2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108604">
      <w:bodyDiv w:val="1"/>
      <w:marLeft w:val="0"/>
      <w:marRight w:val="0"/>
      <w:marTop w:val="0"/>
      <w:marBottom w:val="0"/>
      <w:divBdr>
        <w:top w:val="none" w:sz="0" w:space="0" w:color="auto"/>
        <w:left w:val="none" w:sz="0" w:space="0" w:color="auto"/>
        <w:bottom w:val="none" w:sz="0" w:space="0" w:color="auto"/>
        <w:right w:val="none" w:sz="0" w:space="0" w:color="auto"/>
      </w:divBdr>
    </w:div>
    <w:div w:id="129482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gale.com/apps/doc/CX4013200411/GVRL?u=olym74496&amp;sid=GVRL&amp;xid=aa5d9ae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6</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Course Syllabus</vt:lpstr>
    </vt:vector>
  </TitlesOfParts>
  <Company>Community College</Company>
  <LinksUpToDate>false</LinksUpToDate>
  <CharactersWithSpaces>9011</CharactersWithSpaces>
  <SharedDoc>false</SharedDoc>
  <HLinks>
    <vt:vector size="6" baseType="variant">
      <vt:variant>
        <vt:i4>65640</vt:i4>
      </vt:variant>
      <vt:variant>
        <vt:i4>0</vt:i4>
      </vt:variant>
      <vt:variant>
        <vt:i4>0</vt:i4>
      </vt:variant>
      <vt:variant>
        <vt:i4>5</vt:i4>
      </vt:variant>
      <vt:variant>
        <vt:lpwstr>mailto:kclancy@spscc.ctc.edu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amorrow</dc:creator>
  <cp:lastModifiedBy>Kaip, Sarah</cp:lastModifiedBy>
  <cp:revision>19</cp:revision>
  <cp:lastPrinted>2019-12-09T20:24:00Z</cp:lastPrinted>
  <dcterms:created xsi:type="dcterms:W3CDTF">2020-10-29T02:23:00Z</dcterms:created>
  <dcterms:modified xsi:type="dcterms:W3CDTF">2020-10-29T17:28:00Z</dcterms:modified>
</cp:coreProperties>
</file>